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7" w:rsidRPr="00DB2097" w:rsidRDefault="000C0C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DB2097" w:rsidRPr="00131943" w:rsidRDefault="000C0CA7" w:rsidP="00DB2097">
      <w:pPr>
        <w:spacing w:after="0" w:line="240" w:lineRule="auto"/>
        <w:jc w:val="center"/>
      </w:pPr>
      <w:r w:rsidRPr="00466E42">
        <w:t>Проектная декларация</w:t>
      </w:r>
      <w:r w:rsidR="00DB2097" w:rsidRPr="00466E42">
        <w:t xml:space="preserve"> на строительство </w:t>
      </w:r>
      <w:r w:rsidR="00263730" w:rsidRPr="00466E42">
        <w:t>м</w:t>
      </w:r>
      <w:r w:rsidR="00DB2097" w:rsidRPr="00466E42">
        <w:t xml:space="preserve">ногоквартирного 6- этажного дома </w:t>
      </w:r>
      <w:r w:rsidR="00DB2097" w:rsidRPr="00466E42">
        <w:br/>
        <w:t xml:space="preserve">со встроенно-пристроенными  помещениями </w:t>
      </w:r>
      <w:r w:rsidR="00DB2097" w:rsidRPr="00131943">
        <w:t>общественного назначения</w:t>
      </w:r>
      <w:r w:rsidR="00131943" w:rsidRPr="00131943">
        <w:t>,</w:t>
      </w:r>
    </w:p>
    <w:p w:rsidR="00DB2097" w:rsidRPr="00131943" w:rsidRDefault="00DB2097" w:rsidP="00DB2097">
      <w:pPr>
        <w:spacing w:after="0" w:line="240" w:lineRule="auto"/>
        <w:jc w:val="center"/>
      </w:pPr>
      <w:r w:rsidRPr="00131943">
        <w:t xml:space="preserve">расположенного по адресу: Нижегородская область, г. Кстово, ул. Береговая, </w:t>
      </w:r>
      <w:r w:rsidR="00263730" w:rsidRPr="00131943">
        <w:t>д.</w:t>
      </w:r>
      <w:r w:rsidRPr="00131943">
        <w:t>2</w:t>
      </w:r>
    </w:p>
    <w:p w:rsidR="000F763E" w:rsidRPr="00466E42" w:rsidRDefault="000F763E" w:rsidP="000F763E">
      <w:pPr>
        <w:spacing w:after="0" w:line="240" w:lineRule="auto"/>
        <w:jc w:val="center"/>
      </w:pPr>
      <w:r w:rsidRPr="00131943">
        <w:t>(жило</w:t>
      </w:r>
      <w:r w:rsidR="00131943" w:rsidRPr="00131943">
        <w:t xml:space="preserve">й </w:t>
      </w:r>
      <w:r w:rsidR="004703E2">
        <w:t>комплекс «Волжский Берег»).</w:t>
      </w:r>
    </w:p>
    <w:p w:rsidR="000F763E" w:rsidRPr="00DB2097" w:rsidRDefault="000F763E" w:rsidP="00DB2097">
      <w:pPr>
        <w:spacing w:after="0" w:line="240" w:lineRule="auto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33"/>
        <w:gridCol w:w="1708"/>
        <w:gridCol w:w="122"/>
        <w:gridCol w:w="727"/>
        <w:gridCol w:w="387"/>
        <w:gridCol w:w="464"/>
        <w:gridCol w:w="429"/>
        <w:gridCol w:w="71"/>
        <w:gridCol w:w="740"/>
        <w:gridCol w:w="397"/>
        <w:gridCol w:w="64"/>
        <w:gridCol w:w="146"/>
        <w:gridCol w:w="846"/>
        <w:gridCol w:w="509"/>
        <w:gridCol w:w="767"/>
        <w:gridCol w:w="709"/>
        <w:gridCol w:w="429"/>
        <w:gridCol w:w="1842"/>
        <w:gridCol w:w="709"/>
        <w:gridCol w:w="851"/>
        <w:gridCol w:w="142"/>
        <w:gridCol w:w="1984"/>
      </w:tblGrid>
      <w:tr w:rsidR="00CE6818" w:rsidRPr="00DB2097" w:rsidTr="00323D0D">
        <w:tc>
          <w:tcPr>
            <w:tcW w:w="14946" w:type="dxa"/>
            <w:gridSpan w:val="23"/>
          </w:tcPr>
          <w:p w:rsidR="00CE6818" w:rsidRPr="00DB2097" w:rsidRDefault="00CE6818">
            <w:pPr>
              <w:pStyle w:val="ConsPlusNormal"/>
              <w:jc w:val="center"/>
              <w:outlineLvl w:val="1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Информация о застройщике</w:t>
            </w:r>
          </w:p>
        </w:tc>
      </w:tr>
      <w:tr w:rsidR="00CE6818" w:rsidRPr="00DB2097" w:rsidTr="00323D0D">
        <w:tc>
          <w:tcPr>
            <w:tcW w:w="14946" w:type="dxa"/>
            <w:gridSpan w:val="23"/>
          </w:tcPr>
          <w:p w:rsidR="00CE6818" w:rsidRPr="00DB2097" w:rsidRDefault="00CE6818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1.1.1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Общество с ограниченной ответственностью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1.1.2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«</w:t>
            </w:r>
            <w:r w:rsidR="0084103F" w:rsidRPr="00DB2097">
              <w:rPr>
                <w:rFonts w:asciiTheme="minorHAnsi" w:hAnsiTheme="minorHAnsi"/>
                <w:szCs w:val="22"/>
              </w:rPr>
              <w:t xml:space="preserve">Волжский Берег </w:t>
            </w:r>
            <w:r>
              <w:rPr>
                <w:rFonts w:asciiTheme="minorHAnsi" w:hAnsiTheme="minorHAnsi"/>
                <w:szCs w:val="22"/>
              </w:rPr>
              <w:t>–</w:t>
            </w:r>
            <w:r w:rsidR="0084103F" w:rsidRPr="00DB2097">
              <w:rPr>
                <w:rFonts w:asciiTheme="minorHAnsi" w:hAnsiTheme="minorHAnsi"/>
                <w:szCs w:val="22"/>
              </w:rPr>
              <w:t xml:space="preserve"> НН</w:t>
            </w:r>
            <w:r>
              <w:rPr>
                <w:rFonts w:asciiTheme="minorHAnsi" w:hAnsiTheme="minorHAnsi"/>
                <w:szCs w:val="22"/>
              </w:rPr>
              <w:t>»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1.1.3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«</w:t>
            </w:r>
            <w:r w:rsidR="0084103F" w:rsidRPr="00DB2097">
              <w:rPr>
                <w:rFonts w:asciiTheme="minorHAnsi" w:hAnsiTheme="minorHAnsi"/>
                <w:szCs w:val="22"/>
              </w:rPr>
              <w:t xml:space="preserve">Волжский Берег </w:t>
            </w:r>
            <w:r>
              <w:rPr>
                <w:rFonts w:asciiTheme="minorHAnsi" w:hAnsiTheme="minorHAnsi"/>
                <w:szCs w:val="22"/>
              </w:rPr>
              <w:t>–</w:t>
            </w:r>
            <w:r w:rsidR="0084103F" w:rsidRPr="00DB2097">
              <w:rPr>
                <w:rFonts w:asciiTheme="minorHAnsi" w:hAnsiTheme="minorHAnsi"/>
                <w:szCs w:val="22"/>
              </w:rPr>
              <w:t xml:space="preserve"> НН</w:t>
            </w:r>
            <w:r>
              <w:rPr>
                <w:rFonts w:asciiTheme="minorHAnsi" w:hAnsiTheme="minorHAnsi"/>
                <w:szCs w:val="22"/>
              </w:rPr>
              <w:t>»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1.2.1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Индекс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603094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1.2.2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Субъект Российской Федерации</w:t>
            </w:r>
          </w:p>
        </w:tc>
        <w:tc>
          <w:tcPr>
            <w:tcW w:w="5957" w:type="dxa"/>
            <w:gridSpan w:val="6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Нижегородская область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1.2.3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466E42">
              <w:rPr>
                <w:rFonts w:asciiTheme="minorHAnsi" w:hAnsi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5957" w:type="dxa"/>
            <w:gridSpan w:val="6"/>
          </w:tcPr>
          <w:p w:rsidR="000C0CA7" w:rsidRPr="00DB2097" w:rsidRDefault="000F763E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1.2.4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населенного пункта </w:t>
            </w:r>
            <w:hyperlink w:anchor="P68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DB209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Г</w:t>
            </w:r>
            <w:r w:rsidR="0084103F" w:rsidRPr="00DB2097">
              <w:rPr>
                <w:rFonts w:asciiTheme="minorHAnsi" w:hAnsiTheme="minorHAnsi"/>
                <w:szCs w:val="22"/>
              </w:rPr>
              <w:t>ород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1.2.5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населенного пункта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Нижний Новгород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1.2.6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Элемент улично-дорожной сети </w:t>
            </w:r>
            <w:hyperlink w:anchor="P68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Улица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1.2.7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Энгельса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1.2.8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Тип здания (сооружения) </w:t>
            </w:r>
            <w:hyperlink w:anchor="P68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84103F" w:rsidP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Дом 30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1.2.9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Тип помещений </w:t>
            </w:r>
            <w:hyperlink w:anchor="P68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84103F" w:rsidP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Помещение 6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1.3. О режиме работы застройщика</w:t>
            </w:r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1.3.1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Рабочие дни недели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Пн-пт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1.3.2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Рабочее время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9:00 – 18:00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0" w:name="P31" w:colFirst="1" w:colLast="2"/>
            <w:r w:rsidRPr="00DB2097">
              <w:rPr>
                <w:rFonts w:asciiTheme="minorHAnsi" w:hAnsiTheme="minorHAnsi"/>
                <w:szCs w:val="22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685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1.4.1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телефона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Style w:val="a8"/>
                <w:rFonts w:asciiTheme="minorHAnsi" w:hAnsiTheme="minorHAnsi" w:cs="Arial"/>
                <w:color w:val="333333"/>
                <w:szCs w:val="22"/>
                <w:shd w:val="clear" w:color="auto" w:fill="FFFFFF"/>
              </w:rPr>
              <w:t>8 (831) 222-70-35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1.4.2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Адрес электронной почты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  <w:lang w:val="en-US"/>
              </w:rPr>
            </w:pPr>
            <w:r w:rsidRPr="00DB2097">
              <w:rPr>
                <w:rFonts w:asciiTheme="minorHAnsi" w:hAnsiTheme="minorHAnsi"/>
                <w:szCs w:val="22"/>
                <w:lang w:val="en-US"/>
              </w:rPr>
              <w:t>gor@volgaberegnn.ru</w:t>
            </w:r>
          </w:p>
        </w:tc>
      </w:tr>
      <w:bookmarkEnd w:id="0"/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1.4.3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5957" w:type="dxa"/>
            <w:gridSpan w:val="6"/>
          </w:tcPr>
          <w:p w:rsidR="0084103F" w:rsidRPr="00DB2097" w:rsidRDefault="004F2908" w:rsidP="0084103F">
            <w:pPr>
              <w:spacing w:after="0" w:line="240" w:lineRule="auto"/>
            </w:pPr>
            <w:hyperlink r:id="rId7" w:history="1">
              <w:r w:rsidR="0084103F" w:rsidRPr="00DB2097">
                <w:rPr>
                  <w:rStyle w:val="a7"/>
                </w:rPr>
                <w:t>http://volgaberegnn.ru/</w:t>
              </w:r>
            </w:hyperlink>
          </w:p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1" w:name="P74" w:colFirst="0" w:colLast="0"/>
            <w:r w:rsidRPr="00DB2097">
              <w:rPr>
                <w:rFonts w:asciiTheme="minorHAnsi" w:hAnsiTheme="minorHAnsi"/>
                <w:szCs w:val="22"/>
              </w:rPr>
              <w:t xml:space="preserve">1.5. О лице, исполняющем функции единоличного исполнительного органа застройщика </w:t>
            </w:r>
            <w:hyperlink w:anchor="P686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1.5.1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Фамилия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Гор</w:t>
            </w:r>
          </w:p>
        </w:tc>
      </w:tr>
      <w:bookmarkEnd w:id="1"/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2" w:name="P76"/>
            <w:bookmarkEnd w:id="2"/>
            <w:r w:rsidRPr="00DB2097">
              <w:rPr>
                <w:rFonts w:asciiTheme="minorHAnsi" w:hAnsiTheme="minorHAnsi"/>
                <w:szCs w:val="22"/>
              </w:rPr>
              <w:t>1.5.2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Имя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Илья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1.5.3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Отчество (при наличии)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Владимирович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1.5.4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должности</w:t>
            </w:r>
          </w:p>
        </w:tc>
        <w:tc>
          <w:tcPr>
            <w:tcW w:w="5957" w:type="dxa"/>
            <w:gridSpan w:val="6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</w:t>
            </w:r>
            <w:r w:rsidR="0084103F" w:rsidRPr="00DB2097">
              <w:rPr>
                <w:rFonts w:asciiTheme="minorHAnsi" w:hAnsiTheme="minorHAnsi"/>
                <w:szCs w:val="22"/>
              </w:rPr>
              <w:t>иректор</w:t>
            </w:r>
          </w:p>
        </w:tc>
      </w:tr>
      <w:tr w:rsidR="000C0CA7" w:rsidRPr="00DB2097" w:rsidTr="00323D0D">
        <w:tc>
          <w:tcPr>
            <w:tcW w:w="3847" w:type="dxa"/>
            <w:gridSpan w:val="6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3" w:name="P82"/>
            <w:bookmarkEnd w:id="3"/>
            <w:r w:rsidRPr="00DB2097">
              <w:rPr>
                <w:rFonts w:asciiTheme="minorHAnsi" w:hAnsiTheme="minorHAnsi"/>
                <w:szCs w:val="22"/>
              </w:rPr>
              <w:t xml:space="preserve">1.6. Об индивидуализирующем застройщика коммерческом обозначении </w:t>
            </w:r>
            <w:hyperlink w:anchor="P687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1.6.1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Коммерческое обозначение застройщика</w:t>
            </w:r>
          </w:p>
        </w:tc>
        <w:tc>
          <w:tcPr>
            <w:tcW w:w="5957" w:type="dxa"/>
            <w:gridSpan w:val="6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</w:t>
            </w:r>
          </w:p>
        </w:tc>
      </w:tr>
      <w:tr w:rsidR="00CE6818" w:rsidRPr="00DB2097" w:rsidTr="00323D0D">
        <w:tc>
          <w:tcPr>
            <w:tcW w:w="14946" w:type="dxa"/>
            <w:gridSpan w:val="23"/>
          </w:tcPr>
          <w:p w:rsidR="00CE6818" w:rsidRPr="00DB2097" w:rsidRDefault="00CE6818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2. О государственной регистрации застройщика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2.1.1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5263126080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2.1.2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1165275039236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2.1.3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Год регистрации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2016</w:t>
            </w:r>
          </w:p>
        </w:tc>
      </w:tr>
      <w:tr w:rsidR="00CE6818" w:rsidRPr="00DB2097" w:rsidTr="00323D0D">
        <w:tc>
          <w:tcPr>
            <w:tcW w:w="14946" w:type="dxa"/>
            <w:gridSpan w:val="23"/>
          </w:tcPr>
          <w:p w:rsidR="00CE6818" w:rsidRPr="00DB2097" w:rsidRDefault="00CE6818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4" w:name="P94"/>
            <w:bookmarkEnd w:id="4"/>
            <w:r w:rsidRPr="00DB2097">
              <w:rPr>
                <w:rFonts w:asciiTheme="minorHAnsi" w:hAnsiTheme="minorHAnsi"/>
                <w:szCs w:val="22"/>
              </w:rPr>
              <w:t xml:space="preserve">3.1. Об учредителе - юридическом лице, являющемся резидентом Российской Федерации </w:t>
            </w:r>
            <w:hyperlink w:anchor="P688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3.1.1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----------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3.1.2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----------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3.1.3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----------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3.1.4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% голосов в органе управления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------------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5" w:name="P103"/>
            <w:bookmarkEnd w:id="5"/>
            <w:r w:rsidRPr="00DB2097">
              <w:rPr>
                <w:rFonts w:asciiTheme="minorHAnsi" w:hAnsiTheme="minorHAnsi"/>
                <w:szCs w:val="22"/>
              </w:rPr>
              <w:t xml:space="preserve">3.2. Об учредителе - юридическом лице, являющемся нерезидентом Российской Федерации </w:t>
            </w:r>
            <w:hyperlink w:anchor="P689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3.2.1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Фирменное наименование организации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------------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3.2.2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Страна регистрации юридического лица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------------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3.2.3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регистрации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------------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3.2.4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Регистрационный номер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------------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3.2.5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регистрирующего органа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------------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3.2.6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Адрес (место нахождения) в стране регистрации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------------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3.2.7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% голосов в органе управления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------------</w:t>
            </w:r>
          </w:p>
        </w:tc>
      </w:tr>
      <w:tr w:rsidR="0084103F" w:rsidRPr="00DB2097" w:rsidTr="00323D0D">
        <w:tc>
          <w:tcPr>
            <w:tcW w:w="3847" w:type="dxa"/>
            <w:gridSpan w:val="6"/>
            <w:vMerge w:val="restart"/>
          </w:tcPr>
          <w:p w:rsidR="0084103F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6" w:name="P118"/>
            <w:bookmarkEnd w:id="6"/>
            <w:r w:rsidRPr="00DB2097">
              <w:rPr>
                <w:rFonts w:asciiTheme="minorHAnsi" w:hAnsiTheme="minorHAnsi"/>
                <w:szCs w:val="22"/>
              </w:rPr>
              <w:t xml:space="preserve">3.3. Об учредителе - физическом лице </w:t>
            </w:r>
            <w:hyperlink w:anchor="P690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64" w:type="dxa"/>
            <w:gridSpan w:val="3"/>
          </w:tcPr>
          <w:p w:rsidR="0084103F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3.3.1</w:t>
            </w:r>
          </w:p>
        </w:tc>
        <w:tc>
          <w:tcPr>
            <w:tcW w:w="4178" w:type="dxa"/>
            <w:gridSpan w:val="8"/>
          </w:tcPr>
          <w:p w:rsidR="0084103F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Фамилия</w:t>
            </w:r>
          </w:p>
        </w:tc>
        <w:tc>
          <w:tcPr>
            <w:tcW w:w="5957" w:type="dxa"/>
            <w:gridSpan w:val="6"/>
          </w:tcPr>
          <w:p w:rsidR="0084103F" w:rsidRPr="00DB2097" w:rsidRDefault="0084103F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Гор</w:t>
            </w:r>
          </w:p>
        </w:tc>
      </w:tr>
      <w:tr w:rsidR="0084103F" w:rsidRPr="00DB2097" w:rsidTr="00323D0D">
        <w:tc>
          <w:tcPr>
            <w:tcW w:w="3847" w:type="dxa"/>
            <w:gridSpan w:val="6"/>
            <w:vMerge/>
          </w:tcPr>
          <w:p w:rsidR="0084103F" w:rsidRPr="00DB2097" w:rsidRDefault="0084103F"/>
        </w:tc>
        <w:tc>
          <w:tcPr>
            <w:tcW w:w="964" w:type="dxa"/>
            <w:gridSpan w:val="3"/>
          </w:tcPr>
          <w:p w:rsidR="0084103F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3.3.2</w:t>
            </w:r>
          </w:p>
        </w:tc>
        <w:tc>
          <w:tcPr>
            <w:tcW w:w="4178" w:type="dxa"/>
            <w:gridSpan w:val="8"/>
          </w:tcPr>
          <w:p w:rsidR="0084103F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Имя</w:t>
            </w:r>
          </w:p>
        </w:tc>
        <w:tc>
          <w:tcPr>
            <w:tcW w:w="5957" w:type="dxa"/>
            <w:gridSpan w:val="6"/>
          </w:tcPr>
          <w:p w:rsidR="0084103F" w:rsidRPr="00DB2097" w:rsidRDefault="0084103F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Илья</w:t>
            </w:r>
          </w:p>
        </w:tc>
      </w:tr>
      <w:tr w:rsidR="0084103F" w:rsidRPr="00DB2097" w:rsidTr="00323D0D">
        <w:tc>
          <w:tcPr>
            <w:tcW w:w="3847" w:type="dxa"/>
            <w:gridSpan w:val="6"/>
            <w:vMerge/>
          </w:tcPr>
          <w:p w:rsidR="0084103F" w:rsidRPr="00DB2097" w:rsidRDefault="0084103F"/>
        </w:tc>
        <w:tc>
          <w:tcPr>
            <w:tcW w:w="964" w:type="dxa"/>
            <w:gridSpan w:val="3"/>
          </w:tcPr>
          <w:p w:rsidR="0084103F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3.3.3</w:t>
            </w:r>
          </w:p>
        </w:tc>
        <w:tc>
          <w:tcPr>
            <w:tcW w:w="4178" w:type="dxa"/>
            <w:gridSpan w:val="8"/>
          </w:tcPr>
          <w:p w:rsidR="0084103F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Отчество (при наличии)</w:t>
            </w:r>
          </w:p>
        </w:tc>
        <w:tc>
          <w:tcPr>
            <w:tcW w:w="5957" w:type="dxa"/>
            <w:gridSpan w:val="6"/>
          </w:tcPr>
          <w:p w:rsidR="0084103F" w:rsidRPr="00DB2097" w:rsidRDefault="0084103F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Владимирович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3.3.4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Гражданство</w:t>
            </w:r>
          </w:p>
        </w:tc>
        <w:tc>
          <w:tcPr>
            <w:tcW w:w="5957" w:type="dxa"/>
            <w:gridSpan w:val="6"/>
          </w:tcPr>
          <w:p w:rsidR="000C0CA7" w:rsidRPr="00DB2097" w:rsidRDefault="000F763E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Российская Федерация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3.3.5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Страна места жительства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Россия</w:t>
            </w:r>
          </w:p>
        </w:tc>
      </w:tr>
      <w:tr w:rsidR="000C0CA7" w:rsidRPr="00DB2097" w:rsidTr="00E14B3E">
        <w:trPr>
          <w:trHeight w:val="111"/>
        </w:trPr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3.3.6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% голосов в органе управления</w:t>
            </w:r>
          </w:p>
        </w:tc>
        <w:tc>
          <w:tcPr>
            <w:tcW w:w="5957" w:type="dxa"/>
            <w:gridSpan w:val="6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</w:t>
            </w:r>
          </w:p>
        </w:tc>
      </w:tr>
      <w:tr w:rsidR="00CE6818" w:rsidRPr="00DB2097" w:rsidTr="00323D0D">
        <w:tc>
          <w:tcPr>
            <w:tcW w:w="14946" w:type="dxa"/>
            <w:gridSpan w:val="23"/>
          </w:tcPr>
          <w:p w:rsidR="00CE6818" w:rsidRPr="00DB2097" w:rsidRDefault="00CE6818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7" w:name="P132"/>
            <w:bookmarkEnd w:id="7"/>
            <w:r w:rsidRPr="00DB2097">
              <w:rPr>
                <w:rFonts w:asciiTheme="minorHAnsi" w:hAnsiTheme="minorHAnsi"/>
                <w:szCs w:val="22"/>
              </w:rPr>
              <w:t xml:space="preserve">4.1. О проектах строительства многоквартирных домов и (или) иных объектов недвижимости, в которых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8" w:name="P133"/>
            <w:bookmarkEnd w:id="8"/>
            <w:r w:rsidRPr="00DB2097">
              <w:rPr>
                <w:rFonts w:asciiTheme="minorHAnsi" w:hAnsiTheme="minorHAnsi"/>
                <w:szCs w:val="22"/>
              </w:rPr>
              <w:lastRenderedPageBreak/>
              <w:t>4.1.1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объекта капитального строительства </w:t>
            </w:r>
            <w:hyperlink w:anchor="P692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4.1.2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Субъект Российской Федерации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4.1.3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4.1.4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населенного пункта </w:t>
            </w:r>
            <w:hyperlink w:anchor="P68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4.1.5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населенного пункта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4.1.6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Элемент улично-дорожной сети </w:t>
            </w:r>
            <w:hyperlink w:anchor="P68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4.1.7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4.1.8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Тип здания (сооружения) </w:t>
            </w:r>
            <w:hyperlink w:anchor="P68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4.1.9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4.1.10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9" w:name="P153"/>
            <w:bookmarkEnd w:id="9"/>
            <w:r w:rsidRPr="00DB2097">
              <w:rPr>
                <w:rFonts w:asciiTheme="minorHAnsi" w:hAnsiTheme="minorHAnsi"/>
                <w:szCs w:val="22"/>
              </w:rPr>
              <w:t>4.1.11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4.1.12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10" w:name="P157"/>
            <w:bookmarkEnd w:id="10"/>
            <w:r w:rsidRPr="00DB2097">
              <w:rPr>
                <w:rFonts w:asciiTheme="minorHAnsi" w:hAnsiTheme="minorHAnsi"/>
                <w:szCs w:val="22"/>
              </w:rPr>
              <w:t>4.1.13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CE6818" w:rsidRPr="00DB2097" w:rsidTr="00323D0D">
        <w:tc>
          <w:tcPr>
            <w:tcW w:w="14946" w:type="dxa"/>
            <w:gridSpan w:val="23"/>
          </w:tcPr>
          <w:p w:rsidR="00CE6818" w:rsidRPr="00DB2097" w:rsidRDefault="00CE6818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11" w:name="P160"/>
            <w:bookmarkEnd w:id="11"/>
            <w:r w:rsidRPr="00DB2097">
              <w:rPr>
                <w:rFonts w:asciiTheme="minorHAnsi" w:hAnsiTheme="minorHAnsi"/>
                <w:szCs w:val="22"/>
              </w:rPr>
              <w:t xml:space="preserve">5.1. О членстве застройщика в саморегулируемых организациях в области инженерных изысканий,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69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5.1.1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Полное наименование саморегулируемой организации, членом которой является застройщик, без указания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организационно-правовой формы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5.1.2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5.1.3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5.1.4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5.1.5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12" w:name="P171"/>
            <w:bookmarkEnd w:id="12"/>
            <w:r w:rsidRPr="00DB2097">
              <w:rPr>
                <w:rFonts w:asciiTheme="minorHAnsi" w:hAnsiTheme="minorHAnsi"/>
                <w:szCs w:val="22"/>
              </w:rPr>
              <w:t xml:space="preserve">5.2. О членстве застройщика в иных некоммерческих организациях </w:t>
            </w:r>
            <w:hyperlink w:anchor="P695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5.2.1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5.2.2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5957" w:type="dxa"/>
            <w:gridSpan w:val="6"/>
          </w:tcPr>
          <w:p w:rsidR="000C0CA7" w:rsidRPr="00DB2097" w:rsidRDefault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CE6818" w:rsidRPr="00DB2097" w:rsidTr="00323D0D">
        <w:tc>
          <w:tcPr>
            <w:tcW w:w="14946" w:type="dxa"/>
            <w:gridSpan w:val="23"/>
          </w:tcPr>
          <w:p w:rsidR="00CE6818" w:rsidRPr="00DB2097" w:rsidRDefault="00CE6818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6.1.1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Последняя отчетная дата</w:t>
            </w:r>
          </w:p>
        </w:tc>
        <w:tc>
          <w:tcPr>
            <w:tcW w:w="5957" w:type="dxa"/>
            <w:gridSpan w:val="6"/>
          </w:tcPr>
          <w:p w:rsidR="000C0CA7" w:rsidRPr="00DB2097" w:rsidRDefault="00E40B1C" w:rsidP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</w:t>
            </w:r>
            <w:r w:rsidR="00F266AD">
              <w:rPr>
                <w:rFonts w:asciiTheme="minorHAnsi" w:hAnsiTheme="minorHAnsi"/>
                <w:szCs w:val="22"/>
              </w:rPr>
              <w:t>1</w:t>
            </w:r>
            <w:r w:rsidRPr="00DB2097">
              <w:rPr>
                <w:rFonts w:asciiTheme="minorHAnsi" w:hAnsiTheme="minorHAnsi"/>
                <w:szCs w:val="22"/>
              </w:rPr>
              <w:t>.</w:t>
            </w:r>
            <w:r w:rsidR="00F266AD">
              <w:rPr>
                <w:rFonts w:asciiTheme="minorHAnsi" w:hAnsiTheme="minorHAnsi"/>
                <w:szCs w:val="22"/>
              </w:rPr>
              <w:t>12</w:t>
            </w:r>
            <w:r w:rsidRPr="00DB2097">
              <w:rPr>
                <w:rFonts w:asciiTheme="minorHAnsi" w:hAnsiTheme="minorHAnsi"/>
                <w:szCs w:val="22"/>
              </w:rPr>
              <w:t>.201</w:t>
            </w:r>
            <w:r w:rsidR="00F266AD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13" w:name="P180"/>
            <w:bookmarkEnd w:id="13"/>
            <w:r w:rsidRPr="00DB2097">
              <w:rPr>
                <w:rFonts w:asciiTheme="minorHAnsi" w:hAnsiTheme="minorHAnsi"/>
                <w:szCs w:val="22"/>
              </w:rPr>
              <w:t>6.1.2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5957" w:type="dxa"/>
            <w:gridSpan w:val="6"/>
          </w:tcPr>
          <w:p w:rsidR="000C0CA7" w:rsidRPr="00DB2097" w:rsidRDefault="00AA0557" w:rsidP="00AA055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466E42">
              <w:rPr>
                <w:rFonts w:asciiTheme="minorHAnsi" w:hAnsiTheme="minorHAnsi"/>
                <w:szCs w:val="22"/>
              </w:rPr>
              <w:t xml:space="preserve">Убыток </w:t>
            </w:r>
            <w:r w:rsidR="00E40B1C" w:rsidRPr="00466E42">
              <w:rPr>
                <w:rFonts w:asciiTheme="minorHAnsi" w:hAnsiTheme="minorHAnsi"/>
                <w:szCs w:val="22"/>
              </w:rPr>
              <w:t>5</w:t>
            </w:r>
            <w:r w:rsidR="000F763E" w:rsidRPr="00466E42">
              <w:rPr>
                <w:rFonts w:asciiTheme="minorHAnsi" w:hAnsiTheme="minorHAnsi"/>
                <w:szCs w:val="22"/>
              </w:rPr>
              <w:t>,00</w:t>
            </w:r>
            <w:r w:rsidR="00E40B1C" w:rsidRPr="00466E42">
              <w:rPr>
                <w:rFonts w:asciiTheme="minorHAnsi" w:hAnsiTheme="minorHAnsi"/>
                <w:szCs w:val="22"/>
              </w:rPr>
              <w:t xml:space="preserve"> тыс. руб.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6.1.3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Размер кредиторской задолженности по данным промежуточной или годовой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бухгалтерской (финансовой) отчетности</w:t>
            </w:r>
          </w:p>
        </w:tc>
        <w:tc>
          <w:tcPr>
            <w:tcW w:w="5957" w:type="dxa"/>
            <w:gridSpan w:val="6"/>
          </w:tcPr>
          <w:p w:rsidR="000C0CA7" w:rsidRPr="00DB2097" w:rsidRDefault="00024F1B" w:rsidP="00024F1B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298</w:t>
            </w:r>
            <w:r w:rsidR="00F266AD" w:rsidRPr="00024F1B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>00</w:t>
            </w:r>
            <w:r w:rsidR="00E40B1C" w:rsidRPr="00024F1B">
              <w:rPr>
                <w:rFonts w:asciiTheme="minorHAnsi" w:hAnsiTheme="minorHAnsi"/>
                <w:szCs w:val="22"/>
              </w:rPr>
              <w:t xml:space="preserve"> тыс. руб.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14" w:name="P184"/>
            <w:bookmarkEnd w:id="14"/>
            <w:r w:rsidRPr="00DB2097">
              <w:rPr>
                <w:rFonts w:asciiTheme="minorHAnsi" w:hAnsiTheme="minorHAnsi"/>
                <w:szCs w:val="22"/>
              </w:rPr>
              <w:t>6.1.4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5957" w:type="dxa"/>
            <w:gridSpan w:val="6"/>
          </w:tcPr>
          <w:p w:rsidR="000C0CA7" w:rsidRPr="00DB2097" w:rsidRDefault="00F266AD" w:rsidP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8,34</w:t>
            </w:r>
            <w:r w:rsidR="00E40B1C" w:rsidRPr="00DB2097">
              <w:rPr>
                <w:rFonts w:asciiTheme="minorHAnsi" w:hAnsiTheme="minorHAnsi"/>
                <w:szCs w:val="22"/>
              </w:rPr>
              <w:t xml:space="preserve"> тыс. руб.</w:t>
            </w:r>
          </w:p>
        </w:tc>
      </w:tr>
      <w:tr w:rsidR="00CE6818" w:rsidRPr="00DB2097" w:rsidTr="00323D0D">
        <w:tc>
          <w:tcPr>
            <w:tcW w:w="14946" w:type="dxa"/>
            <w:gridSpan w:val="23"/>
          </w:tcPr>
          <w:p w:rsidR="00CE6818" w:rsidRPr="00DB2097" w:rsidRDefault="00CE6818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bookmarkStart w:id="15" w:name="P186"/>
            <w:bookmarkEnd w:id="15"/>
            <w:r w:rsidRPr="00DB2097">
              <w:rPr>
                <w:rFonts w:asciiTheme="minorHAnsi" w:hAnsiTheme="minorHAnsi"/>
                <w:szCs w:val="22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697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&lt;15&gt;</w:t>
              </w:r>
            </w:hyperlink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  <w:tcBorders>
              <w:bottom w:val="nil"/>
            </w:tcBorders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7.1. О соответствии застройщика требованиям, установленным </w:t>
            </w:r>
            <w:hyperlink r:id="rId8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частью 2 статьи 3</w:t>
              </w:r>
            </w:hyperlink>
            <w:r w:rsidRPr="00DB2097">
              <w:rPr>
                <w:rFonts w:asciiTheme="minorHAnsi" w:hAnsiTheme="minorHAnsi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16" w:name="P188"/>
            <w:bookmarkEnd w:id="16"/>
            <w:r w:rsidRPr="00DB2097">
              <w:rPr>
                <w:rFonts w:asciiTheme="minorHAnsi" w:hAnsiTheme="minorHAnsi"/>
                <w:szCs w:val="22"/>
              </w:rPr>
              <w:t>7.1.1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Соответствует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7.1.2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Процедуры ликвидации юридического лица - застройщика </w:t>
            </w:r>
            <w:hyperlink w:anchor="P699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Не проводятся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7.1.3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Отсутствует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7.1.4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Не подано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7.1.5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Не подано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  <w:tcBorders>
              <w:top w:val="nil"/>
              <w:bottom w:val="nil"/>
            </w:tcBorders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7.1.6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Не подано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top w:val="nil"/>
              <w:bottom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7.1.7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Не подано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top w:val="nil"/>
              <w:bottom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17" w:name="P203"/>
            <w:bookmarkEnd w:id="17"/>
            <w:r w:rsidRPr="00DB2097">
              <w:rPr>
                <w:rFonts w:asciiTheme="minorHAnsi" w:hAnsiTheme="minorHAnsi"/>
                <w:szCs w:val="22"/>
              </w:rPr>
              <w:t>7.1.8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Не подано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  <w:tcBorders>
              <w:top w:val="nil"/>
            </w:tcBorders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18" w:name="P206"/>
            <w:bookmarkEnd w:id="18"/>
            <w:r w:rsidRPr="00DB2097">
              <w:rPr>
                <w:rFonts w:asciiTheme="minorHAnsi" w:hAnsiTheme="minorHAnsi"/>
                <w:szCs w:val="22"/>
              </w:rPr>
              <w:t>7.1.9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Заявление об обжаловании указанных в </w:t>
            </w:r>
            <w:hyperlink w:anchor="P20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пункте 7.1.8</w:t>
              </w:r>
            </w:hyperlink>
            <w:r w:rsidRPr="00DB2097">
              <w:rPr>
                <w:rFonts w:asciiTheme="minorHAnsi" w:hAnsiTheme="minorHAnsi"/>
                <w:szCs w:val="22"/>
              </w:rPr>
              <w:t xml:space="preserve"> недоимки, задолженности застройщиков в установленном порядке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top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19" w:name="P208"/>
            <w:bookmarkEnd w:id="19"/>
            <w:r w:rsidRPr="00DB2097">
              <w:rPr>
                <w:rFonts w:asciiTheme="minorHAnsi" w:hAnsiTheme="minorHAnsi"/>
                <w:szCs w:val="22"/>
              </w:rPr>
              <w:t>7.1.10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Решение по указанному в </w:t>
            </w:r>
            <w:hyperlink w:anchor="P206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пункте 7.1.9</w:t>
              </w:r>
            </w:hyperlink>
            <w:r w:rsidRPr="00DB2097">
              <w:rPr>
                <w:rFonts w:asciiTheme="minorHAnsi" w:hAnsiTheme="minorHAnsi"/>
                <w:szCs w:val="22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top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7.1.11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Не подано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top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7.1.12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Не применялись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  <w:tcBorders>
              <w:bottom w:val="nil"/>
            </w:tcBorders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20" w:name="P214"/>
            <w:bookmarkEnd w:id="20"/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частью 3 статьи 15.3</w:t>
              </w:r>
            </w:hyperlink>
            <w:r w:rsidRPr="00DB2097">
              <w:rPr>
                <w:rFonts w:asciiTheme="minorHAnsi" w:hAnsiTheme="minorHAnsi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7.2.1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7.2.2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Процедуры ликвидации юридического лица - поручителя </w:t>
            </w:r>
            <w:hyperlink w:anchor="P700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7.2.3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7.2.4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7.2.5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 реестре недобросовестных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______________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7.2.6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_______________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  <w:tcBorders>
              <w:top w:val="nil"/>
            </w:tcBorders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7.2.7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top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21" w:name="P230"/>
            <w:bookmarkEnd w:id="21"/>
            <w:r w:rsidRPr="00DB2097">
              <w:rPr>
                <w:rFonts w:asciiTheme="minorHAnsi" w:hAnsiTheme="minorHAnsi"/>
                <w:szCs w:val="22"/>
              </w:rPr>
              <w:t>7.2.8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______________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top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22" w:name="P232"/>
            <w:bookmarkEnd w:id="22"/>
            <w:r w:rsidRPr="00DB2097">
              <w:rPr>
                <w:rFonts w:asciiTheme="minorHAnsi" w:hAnsiTheme="minorHAnsi"/>
                <w:szCs w:val="22"/>
              </w:rPr>
              <w:t>7.2.9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Заявление об обжаловании указанных в </w:t>
            </w:r>
            <w:hyperlink w:anchor="P230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пункте 7.2.8</w:t>
              </w:r>
            </w:hyperlink>
            <w:r w:rsidRPr="00DB2097">
              <w:rPr>
                <w:rFonts w:asciiTheme="minorHAnsi" w:hAnsiTheme="minorHAnsi"/>
                <w:szCs w:val="22"/>
              </w:rPr>
              <w:t xml:space="preserve"> недоимки, задолженности поручителя в установленном порядке </w:t>
            </w:r>
            <w:hyperlink w:anchor="P702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top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23" w:name="P234"/>
            <w:bookmarkEnd w:id="23"/>
            <w:r w:rsidRPr="00DB2097">
              <w:rPr>
                <w:rFonts w:asciiTheme="minorHAnsi" w:hAnsiTheme="minorHAnsi"/>
                <w:szCs w:val="22"/>
              </w:rPr>
              <w:t>7.2.10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Решение по указанному в </w:t>
            </w:r>
            <w:hyperlink w:anchor="P232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пункте 7.2.9</w:t>
              </w:r>
            </w:hyperlink>
            <w:r w:rsidRPr="00DB2097">
              <w:rPr>
                <w:rFonts w:asciiTheme="minorHAnsi" w:hAnsiTheme="minorHAnsi"/>
                <w:szCs w:val="22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top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7.2.11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  <w:tcBorders>
              <w:top w:val="nil"/>
            </w:tcBorders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7.2.12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A33FD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_______________</w:t>
            </w:r>
          </w:p>
        </w:tc>
      </w:tr>
      <w:tr w:rsidR="001666A0" w:rsidRPr="00DB2097" w:rsidTr="00323D0D">
        <w:tc>
          <w:tcPr>
            <w:tcW w:w="14946" w:type="dxa"/>
            <w:gridSpan w:val="23"/>
          </w:tcPr>
          <w:p w:rsidR="001666A0" w:rsidRPr="00DB2097" w:rsidRDefault="001666A0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bookmarkStart w:id="24" w:name="P240"/>
            <w:bookmarkEnd w:id="24"/>
            <w:r w:rsidRPr="00DB2097">
              <w:rPr>
                <w:rFonts w:asciiTheme="minorHAnsi" w:hAnsiTheme="minorHAnsi"/>
                <w:szCs w:val="22"/>
              </w:rPr>
              <w:lastRenderedPageBreak/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0C0CA7" w:rsidRPr="00DB2097" w:rsidTr="00323D0D">
        <w:tc>
          <w:tcPr>
            <w:tcW w:w="3847" w:type="dxa"/>
            <w:gridSpan w:val="6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8.1. Иная информация о застройщике </w:t>
            </w:r>
            <w:hyperlink w:anchor="P705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8.1.1</w:t>
            </w:r>
          </w:p>
        </w:tc>
        <w:tc>
          <w:tcPr>
            <w:tcW w:w="4178" w:type="dxa"/>
            <w:gridSpan w:val="8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</w:t>
            </w:r>
          </w:p>
        </w:tc>
        <w:tc>
          <w:tcPr>
            <w:tcW w:w="5957" w:type="dxa"/>
            <w:gridSpan w:val="6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</w:t>
            </w:r>
          </w:p>
        </w:tc>
      </w:tr>
      <w:tr w:rsidR="001666A0" w:rsidRPr="00DB2097" w:rsidTr="00323D0D">
        <w:tc>
          <w:tcPr>
            <w:tcW w:w="14946" w:type="dxa"/>
            <w:gridSpan w:val="23"/>
          </w:tcPr>
          <w:p w:rsidR="001666A0" w:rsidRPr="00DB2097" w:rsidRDefault="001666A0">
            <w:pPr>
              <w:pStyle w:val="ConsPlusNormal"/>
              <w:jc w:val="center"/>
              <w:outlineLvl w:val="1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Информация о проекте строительства </w:t>
            </w:r>
            <w:hyperlink w:anchor="P706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&lt;24&gt;</w:t>
              </w:r>
            </w:hyperlink>
          </w:p>
        </w:tc>
      </w:tr>
      <w:tr w:rsidR="00F266AD" w:rsidRPr="00DB2097" w:rsidTr="00F266AD">
        <w:tc>
          <w:tcPr>
            <w:tcW w:w="14946" w:type="dxa"/>
            <w:gridSpan w:val="23"/>
          </w:tcPr>
          <w:p w:rsidR="00F266AD" w:rsidRPr="00DB2097" w:rsidRDefault="00F266AD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bookmarkStart w:id="25" w:name="P245"/>
            <w:bookmarkEnd w:id="25"/>
            <w:r w:rsidRPr="00DB2097">
              <w:rPr>
                <w:rFonts w:asciiTheme="minorHAnsi" w:hAnsiTheme="minorHAnsi"/>
                <w:szCs w:val="22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26" w:name="P247"/>
            <w:bookmarkEnd w:id="26"/>
            <w:r w:rsidRPr="00DB2097">
              <w:rPr>
                <w:rFonts w:asciiTheme="minorHAnsi" w:hAnsiTheme="minorHAnsi"/>
                <w:szCs w:val="22"/>
              </w:rPr>
              <w:t>9.1.1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5957" w:type="dxa"/>
            <w:gridSpan w:val="6"/>
          </w:tcPr>
          <w:p w:rsidR="000C0CA7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27" w:name="P249"/>
            <w:bookmarkEnd w:id="27"/>
            <w:r w:rsidRPr="00DB2097">
              <w:rPr>
                <w:rFonts w:asciiTheme="minorHAnsi" w:hAnsiTheme="minorHAnsi"/>
                <w:szCs w:val="22"/>
              </w:rPr>
              <w:t>9.1.2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28" w:name="P251"/>
            <w:bookmarkEnd w:id="28"/>
            <w:r w:rsidRPr="00DB2097">
              <w:rPr>
                <w:rFonts w:asciiTheme="minorHAnsi" w:hAnsiTheme="minorHAnsi"/>
                <w:szCs w:val="22"/>
              </w:rPr>
              <w:t xml:space="preserve">9.2. О видах строящихся в рамках проекта строительства объектов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капитального строительства, их местоположении и основных характеристиках </w:t>
            </w:r>
            <w:hyperlink w:anchor="P708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9.2.1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строящегося (создаваемого) объекта капитального строительства </w:t>
            </w:r>
            <w:hyperlink w:anchor="P709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Многоквартирный дом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Субъект Российской Федерации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Нижегородская область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Кстовский район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населенного пункта </w:t>
            </w:r>
            <w:hyperlink w:anchor="P68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Город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9.2.5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населенного пункта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Кстово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9.2.6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Округ в населенном пункте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9.2.7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Район в населенном пункте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9.2.8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обозначения улицы </w:t>
            </w:r>
            <w:hyperlink w:anchor="P68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Улица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9.2.9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улицы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Береговая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9.2.10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Дом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9.2.11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Литера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9.2.12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Корпус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9.2.13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Строение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9.2.14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Владение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9.2.15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Блок-секция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9.2.16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Уточнение адреса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9.2.17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Назначение объекта </w:t>
            </w:r>
            <w:hyperlink w:anchor="P710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0F763E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Ж</w:t>
            </w:r>
            <w:r w:rsidR="00781AFA">
              <w:rPr>
                <w:rFonts w:asciiTheme="minorHAnsi" w:hAnsiTheme="minorHAnsi"/>
                <w:szCs w:val="22"/>
              </w:rPr>
              <w:t>илое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9.2.18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Минимальное количество этажей в объекте </w:t>
            </w:r>
            <w:hyperlink w:anchor="P71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9.2.19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Максимальное количество этажей в объекте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29" w:name="P290"/>
            <w:bookmarkEnd w:id="29"/>
            <w:r w:rsidRPr="00DB2097">
              <w:rPr>
                <w:rFonts w:asciiTheme="minorHAnsi" w:hAnsiTheme="minorHAnsi"/>
                <w:szCs w:val="22"/>
              </w:rPr>
              <w:t>9.2.20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Общая площадь объекта </w:t>
            </w:r>
            <w:hyperlink w:anchor="P712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&lt;30&gt;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5029,84</w:t>
            </w:r>
            <w:r w:rsidR="00F266AD">
              <w:rPr>
                <w:rFonts w:asciiTheme="minorHAnsi" w:hAnsiTheme="minorHAnsi"/>
                <w:szCs w:val="22"/>
              </w:rPr>
              <w:t xml:space="preserve"> кв.м.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9.2.21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Материал наружных стен и каркаса объекта </w:t>
            </w:r>
            <w:hyperlink w:anchor="P71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&lt;31&gt;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бескаркасные со стенами из мелкоштучных каменных материалов (кирпич силикатный)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9.2.22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Материал перекрытий </w:t>
            </w:r>
            <w:hyperlink w:anchor="P71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&lt;32&gt;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сборные железобетонные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30" w:name="P296"/>
            <w:bookmarkEnd w:id="30"/>
            <w:r w:rsidRPr="00DB2097">
              <w:rPr>
                <w:rFonts w:asciiTheme="minorHAnsi" w:hAnsiTheme="minorHAnsi"/>
                <w:szCs w:val="22"/>
              </w:rPr>
              <w:t>9.2.23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Класс энергоэффективности </w:t>
            </w:r>
            <w:hyperlink w:anchor="P715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&lt;33&gt;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color w:val="000000"/>
                <w:szCs w:val="22"/>
              </w:rPr>
              <w:t>«В»</w:t>
            </w:r>
            <w:r w:rsidR="00F266AD">
              <w:rPr>
                <w:rFonts w:asciiTheme="minorHAnsi" w:hAnsiTheme="minorHAnsi"/>
                <w:color w:val="000000"/>
                <w:szCs w:val="22"/>
              </w:rPr>
              <w:t xml:space="preserve"> (высокий)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31" w:name="P298"/>
            <w:bookmarkEnd w:id="31"/>
            <w:r w:rsidRPr="00DB2097">
              <w:rPr>
                <w:rFonts w:asciiTheme="minorHAnsi" w:hAnsiTheme="minorHAnsi"/>
                <w:szCs w:val="22"/>
              </w:rPr>
              <w:t>9.2.24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Сейсмостойкость </w:t>
            </w:r>
            <w:hyperlink w:anchor="P716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&lt;34&gt;</w:t>
              </w:r>
            </w:hyperlink>
          </w:p>
        </w:tc>
        <w:tc>
          <w:tcPr>
            <w:tcW w:w="5957" w:type="dxa"/>
            <w:gridSpan w:val="6"/>
          </w:tcPr>
          <w:p w:rsidR="000C0CA7" w:rsidRPr="00F266AD" w:rsidRDefault="00F266AD">
            <w:pPr>
              <w:pStyle w:val="ConsPlusNormal"/>
              <w:rPr>
                <w:rFonts w:asciiTheme="minorHAnsi" w:hAnsiTheme="minorHAnsi"/>
                <w:color w:val="000000"/>
                <w:szCs w:val="22"/>
              </w:rPr>
            </w:pPr>
            <w:r w:rsidRPr="00F266AD">
              <w:rPr>
                <w:rFonts w:asciiTheme="minorHAnsi" w:hAnsiTheme="minorHAnsi"/>
                <w:color w:val="000000"/>
                <w:szCs w:val="22"/>
              </w:rPr>
              <w:t>Многоквартирный дом расположен в сейсмически неопасном районе (с сейсмической интенсивностью менее 6 баллов) в связи с чем расчет сейсмостойкости не производится (СП 14.13330.2014 «Строительство в сейсмических районах»)</w:t>
            </w:r>
          </w:p>
        </w:tc>
      </w:tr>
      <w:tr w:rsidR="001666A0" w:rsidRPr="00DB2097" w:rsidTr="00323D0D">
        <w:tc>
          <w:tcPr>
            <w:tcW w:w="14946" w:type="dxa"/>
            <w:gridSpan w:val="23"/>
          </w:tcPr>
          <w:p w:rsidR="001666A0" w:rsidRPr="00DB2097" w:rsidRDefault="001666A0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32" w:name="P301"/>
            <w:bookmarkEnd w:id="32"/>
            <w:r w:rsidRPr="00DB2097">
              <w:rPr>
                <w:rFonts w:asciiTheme="minorHAnsi" w:hAnsiTheme="minorHAnsi"/>
                <w:szCs w:val="22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717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&lt;35&gt;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10.1.1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договора </w:t>
            </w:r>
            <w:hyperlink w:anchor="P718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&lt;36&gt;</w:t>
              </w:r>
            </w:hyperlink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10.1.2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договора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10.1.3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заключения договора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10.1.4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Даты внесения изменений в договор</w:t>
            </w:r>
          </w:p>
        </w:tc>
        <w:tc>
          <w:tcPr>
            <w:tcW w:w="5957" w:type="dxa"/>
            <w:gridSpan w:val="6"/>
          </w:tcPr>
          <w:p w:rsidR="000C0CA7" w:rsidRPr="00DB2097" w:rsidRDefault="00644F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 w:val="restart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33" w:name="P310"/>
            <w:bookmarkEnd w:id="33"/>
            <w:r w:rsidRPr="00DB2097">
              <w:rPr>
                <w:rFonts w:asciiTheme="minorHAnsi" w:hAnsiTheme="minorHAnsi"/>
                <w:szCs w:val="22"/>
              </w:rPr>
              <w:t xml:space="preserve">10.2. О лицах, выполнивших инженерные изыскания </w:t>
            </w:r>
            <w:hyperlink w:anchor="P719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&lt;37&gt;</w:t>
              </w:r>
            </w:hyperlink>
          </w:p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10.2.1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5957" w:type="dxa"/>
            <w:gridSpan w:val="6"/>
          </w:tcPr>
          <w:p w:rsidR="000C0CA7" w:rsidRPr="00DB2097" w:rsidRDefault="00E40B1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Общество с ограниченной ответственностью</w:t>
            </w:r>
          </w:p>
        </w:tc>
      </w:tr>
      <w:tr w:rsidR="000C0CA7" w:rsidRPr="00DB2097" w:rsidTr="00323D0D">
        <w:tc>
          <w:tcPr>
            <w:tcW w:w="3847" w:type="dxa"/>
            <w:gridSpan w:val="6"/>
            <w:vMerge/>
          </w:tcPr>
          <w:p w:rsidR="000C0CA7" w:rsidRPr="00DB2097" w:rsidRDefault="000C0CA7"/>
        </w:tc>
        <w:tc>
          <w:tcPr>
            <w:tcW w:w="964" w:type="dxa"/>
            <w:gridSpan w:val="3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10.2.2</w:t>
            </w:r>
          </w:p>
        </w:tc>
        <w:tc>
          <w:tcPr>
            <w:tcW w:w="4178" w:type="dxa"/>
            <w:gridSpan w:val="8"/>
          </w:tcPr>
          <w:p w:rsidR="000C0CA7" w:rsidRPr="00DB2097" w:rsidRDefault="000C0CA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0C0CA7" w:rsidRPr="00DB2097" w:rsidRDefault="00E40B1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«Геосервис-Кста»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F266AD" w:rsidRDefault="00F266AD" w:rsidP="00F266AD">
            <w:pPr>
              <w:pStyle w:val="ConsPlusNormal"/>
            </w:pPr>
            <w:r w:rsidRPr="00F266AD">
              <w:t>10.2.3</w:t>
            </w:r>
          </w:p>
        </w:tc>
        <w:tc>
          <w:tcPr>
            <w:tcW w:w="4178" w:type="dxa"/>
            <w:gridSpan w:val="8"/>
          </w:tcPr>
          <w:p w:rsidR="00F266AD" w:rsidRDefault="00F266AD" w:rsidP="00F266AD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F266AD" w:rsidRDefault="00F266AD" w:rsidP="00F266AD">
            <w:pPr>
              <w:pStyle w:val="ConsPlusNormal"/>
            </w:pPr>
            <w:r w:rsidRPr="00F266AD">
              <w:t>10.2.4</w:t>
            </w:r>
          </w:p>
        </w:tc>
        <w:tc>
          <w:tcPr>
            <w:tcW w:w="4178" w:type="dxa"/>
            <w:gridSpan w:val="8"/>
          </w:tcPr>
          <w:p w:rsidR="00F266AD" w:rsidRDefault="00F266AD" w:rsidP="00F266AD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F266AD" w:rsidRDefault="00F266AD" w:rsidP="00F266AD">
            <w:pPr>
              <w:pStyle w:val="ConsPlusNormal"/>
            </w:pPr>
            <w:r w:rsidRPr="00F266AD">
              <w:t>10.2.5</w:t>
            </w:r>
          </w:p>
        </w:tc>
        <w:tc>
          <w:tcPr>
            <w:tcW w:w="4178" w:type="dxa"/>
            <w:gridSpan w:val="8"/>
          </w:tcPr>
          <w:p w:rsidR="00F266AD" w:rsidRDefault="00F266AD" w:rsidP="00F266AD">
            <w:pPr>
              <w:pStyle w:val="ConsPlusNormal"/>
            </w:pPr>
            <w:r>
              <w:t xml:space="preserve">Отчество индивидуального </w:t>
            </w:r>
            <w:r>
              <w:lastRenderedPageBreak/>
              <w:t>предпринимателя, выполнившего инженерные изыскания (при наличии)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F266AD" w:rsidRDefault="00F266AD" w:rsidP="00F266AD">
            <w:pPr>
              <w:pStyle w:val="ConsPlusNormal"/>
            </w:pPr>
            <w:r w:rsidRPr="00F266AD">
              <w:t>10.2.6</w:t>
            </w:r>
          </w:p>
        </w:tc>
        <w:tc>
          <w:tcPr>
            <w:tcW w:w="4178" w:type="dxa"/>
            <w:gridSpan w:val="8"/>
          </w:tcPr>
          <w:p w:rsidR="00F266AD" w:rsidRPr="00F266AD" w:rsidRDefault="00F266AD" w:rsidP="00F266AD">
            <w:pPr>
              <w:pStyle w:val="ConsPlusNormal"/>
            </w:pPr>
            <w:r w:rsidRPr="00F266AD">
              <w:t>Индивидуальный номер налогоплательщика, выполнившего инженерные изыскания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F266AD">
              <w:t>5250039881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 w:rsidP="00E40B1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10.2.1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E40B1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Закрытое акционерное общество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 w:rsidP="00E40B1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10.2.2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E40B1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«Истоки»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F266AD" w:rsidRDefault="00F266AD" w:rsidP="00F266AD">
            <w:pPr>
              <w:pStyle w:val="ConsPlusNormal"/>
            </w:pPr>
            <w:r w:rsidRPr="00F266AD">
              <w:t>10.2.3</w:t>
            </w:r>
          </w:p>
        </w:tc>
        <w:tc>
          <w:tcPr>
            <w:tcW w:w="4178" w:type="dxa"/>
            <w:gridSpan w:val="8"/>
          </w:tcPr>
          <w:p w:rsidR="00F266AD" w:rsidRDefault="00F266AD" w:rsidP="00F266AD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F266AD" w:rsidRDefault="00F266AD" w:rsidP="00F266AD">
            <w:pPr>
              <w:pStyle w:val="ConsPlusNormal"/>
            </w:pPr>
            <w:r w:rsidRPr="00F266AD">
              <w:t>10.2.4</w:t>
            </w:r>
          </w:p>
        </w:tc>
        <w:tc>
          <w:tcPr>
            <w:tcW w:w="4178" w:type="dxa"/>
            <w:gridSpan w:val="8"/>
          </w:tcPr>
          <w:p w:rsidR="00F266AD" w:rsidRDefault="00F266AD" w:rsidP="00F266AD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F266AD" w:rsidRDefault="00F266AD" w:rsidP="00F266AD">
            <w:pPr>
              <w:pStyle w:val="ConsPlusNormal"/>
            </w:pPr>
            <w:r w:rsidRPr="00F266AD">
              <w:t>10.2.5</w:t>
            </w:r>
          </w:p>
        </w:tc>
        <w:tc>
          <w:tcPr>
            <w:tcW w:w="4178" w:type="dxa"/>
            <w:gridSpan w:val="8"/>
          </w:tcPr>
          <w:p w:rsidR="00F266AD" w:rsidRDefault="00F266AD" w:rsidP="00F266AD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F266AD" w:rsidRDefault="00F266AD" w:rsidP="00F266AD">
            <w:pPr>
              <w:pStyle w:val="ConsPlusNormal"/>
            </w:pPr>
            <w:r w:rsidRPr="00F266AD">
              <w:t>10.2.6</w:t>
            </w:r>
          </w:p>
        </w:tc>
        <w:tc>
          <w:tcPr>
            <w:tcW w:w="4178" w:type="dxa"/>
            <w:gridSpan w:val="8"/>
          </w:tcPr>
          <w:p w:rsidR="00F266AD" w:rsidRPr="00F266AD" w:rsidRDefault="00F266AD" w:rsidP="00F266AD">
            <w:pPr>
              <w:pStyle w:val="ConsPlusNormal"/>
            </w:pPr>
            <w:r w:rsidRPr="00F266AD">
              <w:t>Индивидуальный номер налогоплательщика, выполнившего инженерные изыскания</w:t>
            </w:r>
          </w:p>
        </w:tc>
        <w:tc>
          <w:tcPr>
            <w:tcW w:w="5957" w:type="dxa"/>
            <w:gridSpan w:val="6"/>
          </w:tcPr>
          <w:p w:rsidR="00F266AD" w:rsidRPr="00F266AD" w:rsidRDefault="00F266AD" w:rsidP="00F266A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66AD">
              <w:rPr>
                <w:rFonts w:ascii="Calibri" w:eastAsia="Times New Roman" w:hAnsi="Calibri" w:cs="Calibri"/>
                <w:szCs w:val="20"/>
                <w:lang w:eastAsia="ru-RU"/>
              </w:rPr>
              <w:t>5260111086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 w:rsidP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10.2.1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5957" w:type="dxa"/>
            <w:gridSpan w:val="6"/>
          </w:tcPr>
          <w:p w:rsidR="00F266AD" w:rsidRPr="00F266AD" w:rsidRDefault="00F266AD" w:rsidP="00F266AD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097">
              <w:t>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 w:rsidP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10.2.2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F266AD" w:rsidRDefault="00F266AD" w:rsidP="00F266AD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B2097">
              <w:t>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10.2.3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Сапрыкин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10.2.4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Анатолий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10.2.5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Викторович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10.2.6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 w:cs="Arial"/>
                <w:color w:val="000000"/>
                <w:szCs w:val="22"/>
                <w:shd w:val="clear" w:color="auto" w:fill="FFFFFF"/>
              </w:rPr>
              <w:t>525821030089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 w:val="restart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34" w:name="P323"/>
            <w:bookmarkEnd w:id="34"/>
            <w:r w:rsidRPr="00DB2097">
              <w:rPr>
                <w:rFonts w:asciiTheme="minorHAnsi" w:hAnsiTheme="minorHAnsi"/>
                <w:szCs w:val="22"/>
              </w:rPr>
              <w:t xml:space="preserve">10.3. О лицах, выполнивших архитектурно-строительное проектирование </w:t>
            </w:r>
            <w:hyperlink w:anchor="P720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&lt;38&gt;</w:t>
              </w:r>
            </w:hyperlink>
          </w:p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10.3.1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Общество с ограниченной ответственностью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10.3.2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«РегионОбъектСтрой»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10.3.3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10.3.4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10.3.5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10.3.6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Индивидуальный номер налогоплательщика, выполнившего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архитектурно-строительное проектирование</w:t>
            </w:r>
          </w:p>
        </w:tc>
        <w:tc>
          <w:tcPr>
            <w:tcW w:w="5957" w:type="dxa"/>
            <w:gridSpan w:val="6"/>
          </w:tcPr>
          <w:p w:rsidR="00F266AD" w:rsidRPr="00DB2097" w:rsidRDefault="00AA0557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5259117809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 w:val="restart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35" w:name="P336"/>
            <w:bookmarkEnd w:id="35"/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10.4. О результатах экспертизы проектной документации и результатов инженерных изысканий </w:t>
            </w:r>
            <w:hyperlink w:anchor="P72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&lt;39&gt;</w:t>
              </w:r>
            </w:hyperlink>
          </w:p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10.4.1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заключения экспертизы </w:t>
            </w:r>
            <w:hyperlink w:anchor="P722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&lt;40&gt;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10.4.2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04.04.2017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10.4.3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77-2-1-3-0057-17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10.4.4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Общество с ограниченной ответственностью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10.4.5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E40B1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«ГК РусьСтройЭкспертиза»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10.4.6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957" w:type="dxa"/>
            <w:gridSpan w:val="6"/>
          </w:tcPr>
          <w:p w:rsidR="00AA0557" w:rsidRPr="00AA0557" w:rsidRDefault="00AA0557" w:rsidP="00AA0557">
            <w:pPr>
              <w:rPr>
                <w:rFonts w:eastAsia="Times New Roman" w:cs="Calibri"/>
                <w:lang w:eastAsia="ru-RU"/>
              </w:rPr>
            </w:pPr>
            <w:r w:rsidRPr="00AA0557">
              <w:rPr>
                <w:rFonts w:eastAsia="Times New Roman" w:cs="Calibri"/>
                <w:lang w:eastAsia="ru-RU"/>
              </w:rPr>
              <w:br/>
              <w:t>9718015754</w:t>
            </w:r>
          </w:p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266AD" w:rsidRPr="00DB2097" w:rsidTr="00323D0D">
        <w:tc>
          <w:tcPr>
            <w:tcW w:w="3847" w:type="dxa"/>
            <w:gridSpan w:val="6"/>
            <w:vMerge w:val="restart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36" w:name="P349"/>
            <w:bookmarkEnd w:id="36"/>
            <w:r w:rsidRPr="00DB2097">
              <w:rPr>
                <w:rFonts w:asciiTheme="minorHAnsi" w:hAnsiTheme="minorHAnsi"/>
                <w:szCs w:val="22"/>
              </w:rPr>
              <w:t xml:space="preserve">10.5. О результатах государственной экологической экспертизы </w:t>
            </w:r>
            <w:hyperlink w:anchor="P72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&lt;41&gt;</w:t>
              </w:r>
            </w:hyperlink>
          </w:p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10.5.1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10.5.2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Номер заключения государственной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экологической экспертизы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10.5.3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10.5.4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10.5.5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</w:t>
            </w:r>
          </w:p>
        </w:tc>
      </w:tr>
      <w:tr w:rsidR="00F266AD" w:rsidRPr="00DB2097" w:rsidTr="00323D0D">
        <w:tc>
          <w:tcPr>
            <w:tcW w:w="384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37" w:name="P360"/>
            <w:bookmarkEnd w:id="37"/>
            <w:r w:rsidRPr="00DB2097">
              <w:rPr>
                <w:rFonts w:asciiTheme="minorHAnsi" w:hAnsiTheme="minorHAnsi"/>
                <w:szCs w:val="22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72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&lt;42&gt;</w:t>
              </w:r>
            </w:hyperlink>
          </w:p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10.6.1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5957" w:type="dxa"/>
            <w:gridSpan w:val="6"/>
          </w:tcPr>
          <w:p w:rsidR="00F266AD" w:rsidRPr="00DB2097" w:rsidRDefault="004F5CCE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ЖК «Волжский Берег»</w:t>
            </w:r>
            <w:r w:rsidR="00AA0557">
              <w:rPr>
                <w:rFonts w:asciiTheme="minorHAnsi" w:hAnsiTheme="minorHAnsi"/>
                <w:szCs w:val="22"/>
              </w:rPr>
              <w:t>, Жилой Комплекс «Волжский Берег», Жилой Дом «Волжский Берег», «Волжский Берег»</w:t>
            </w:r>
          </w:p>
        </w:tc>
      </w:tr>
      <w:tr w:rsidR="00F266AD" w:rsidRPr="00DB2097" w:rsidTr="00323D0D">
        <w:tc>
          <w:tcPr>
            <w:tcW w:w="14946" w:type="dxa"/>
            <w:gridSpan w:val="23"/>
          </w:tcPr>
          <w:p w:rsidR="00F266AD" w:rsidRPr="00DB2097" w:rsidRDefault="00F266AD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11. О разрешении на строительство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 w:val="restart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11.1. О разрешении на строительство</w:t>
            </w:r>
          </w:p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11.1.1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разрешения на строительство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52-</w:t>
            </w:r>
            <w:r w:rsidRPr="00DB2097">
              <w:rPr>
                <w:rFonts w:asciiTheme="minorHAnsi" w:hAnsiTheme="minorHAnsi"/>
                <w:szCs w:val="22"/>
                <w:lang w:val="en-US"/>
              </w:rPr>
              <w:t>ru</w:t>
            </w:r>
            <w:r w:rsidRPr="00DB2097">
              <w:rPr>
                <w:rFonts w:asciiTheme="minorHAnsi" w:hAnsiTheme="minorHAnsi"/>
                <w:szCs w:val="22"/>
              </w:rPr>
              <w:t xml:space="preserve"> 52526101-470-2017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11.1.2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выдачи разрешения на строительство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23.06.2017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38" w:name="P369"/>
            <w:bookmarkEnd w:id="38"/>
            <w:r w:rsidRPr="00DB2097">
              <w:rPr>
                <w:rFonts w:asciiTheme="minorHAnsi" w:hAnsiTheme="minorHAnsi"/>
                <w:szCs w:val="22"/>
              </w:rPr>
              <w:t>11.1.3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Срок действия разрешения на строительство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До 22.08.2018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11.1.4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Последняя дата продления срока действия разрешения на строительство </w:t>
            </w:r>
            <w:hyperlink w:anchor="P725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&lt;43&gt;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11.1.5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органа, выдавшего разрешение на строительство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Администрация города Кстово Кстовского района Нижегородской области</w:t>
            </w:r>
          </w:p>
        </w:tc>
      </w:tr>
      <w:tr w:rsidR="00F266AD" w:rsidRPr="00DB2097" w:rsidTr="00323D0D">
        <w:tc>
          <w:tcPr>
            <w:tcW w:w="14946" w:type="dxa"/>
            <w:gridSpan w:val="23"/>
          </w:tcPr>
          <w:p w:rsidR="00F266AD" w:rsidRPr="00DB2097" w:rsidRDefault="00F266AD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 w:val="restart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&lt;44&gt;</w:t>
              </w:r>
            </w:hyperlink>
          </w:p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12.1.1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права застройщика на земельный участок </w:t>
            </w:r>
            <w:hyperlink w:anchor="P727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&lt;45&gt;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Право субаренды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39" w:name="P379"/>
            <w:bookmarkEnd w:id="39"/>
            <w:r w:rsidRPr="00DB2097">
              <w:rPr>
                <w:rFonts w:asciiTheme="minorHAnsi" w:hAnsiTheme="minorHAnsi"/>
                <w:szCs w:val="22"/>
              </w:rPr>
              <w:t>12.1.2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договора </w:t>
            </w:r>
            <w:hyperlink w:anchor="P728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&lt;46&gt;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Договор субаренды</w:t>
            </w:r>
            <w:r w:rsidR="004F5CCE">
              <w:rPr>
                <w:rFonts w:asciiTheme="minorHAnsi" w:hAnsiTheme="minorHAnsi"/>
                <w:szCs w:val="22"/>
              </w:rPr>
              <w:t xml:space="preserve"> земельного участка 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12.1.3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12.1.4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02.10.2016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40" w:name="P385"/>
            <w:bookmarkEnd w:id="40"/>
            <w:r w:rsidRPr="00DB2097">
              <w:rPr>
                <w:rFonts w:asciiTheme="minorHAnsi" w:hAnsiTheme="minorHAnsi"/>
                <w:szCs w:val="22"/>
              </w:rPr>
              <w:t>12.1.5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&lt;47&gt;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19.01.2017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41" w:name="P387"/>
            <w:bookmarkEnd w:id="41"/>
            <w:r w:rsidRPr="00DB2097">
              <w:rPr>
                <w:rFonts w:asciiTheme="minorHAnsi" w:hAnsiTheme="minorHAnsi"/>
                <w:szCs w:val="22"/>
              </w:rPr>
              <w:t>12.1.6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Дата окончания действия права застройщика на земельный участок </w:t>
            </w:r>
            <w:hyperlink w:anchor="P730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&lt;48&gt;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02.10.2020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42" w:name="P389"/>
            <w:bookmarkEnd w:id="42"/>
            <w:r w:rsidRPr="00DB2097">
              <w:rPr>
                <w:rFonts w:asciiTheme="minorHAnsi" w:hAnsiTheme="minorHAnsi"/>
                <w:szCs w:val="22"/>
              </w:rPr>
              <w:t>12.1.7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Дата государственной регистрации изменений в договор </w:t>
            </w:r>
            <w:hyperlink w:anchor="P73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&lt;49&gt;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43" w:name="P391"/>
            <w:bookmarkEnd w:id="43"/>
            <w:r w:rsidRPr="00DB2097">
              <w:rPr>
                <w:rFonts w:asciiTheme="minorHAnsi" w:hAnsiTheme="minorHAnsi"/>
                <w:szCs w:val="22"/>
              </w:rPr>
              <w:t>12.1.8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12.1.9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12.1.10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44" w:name="P397"/>
            <w:bookmarkEnd w:id="44"/>
            <w:r w:rsidRPr="00DB2097">
              <w:rPr>
                <w:rFonts w:asciiTheme="minorHAnsi" w:hAnsiTheme="minorHAnsi"/>
                <w:szCs w:val="22"/>
              </w:rPr>
              <w:t>12.1.11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государственной регистрации права собственности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 w:val="restart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12.2. О собственнике земельного участка </w:t>
            </w:r>
            <w:hyperlink w:anchor="P732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&lt;50&gt;</w:t>
              </w:r>
            </w:hyperlink>
          </w:p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45" w:name="P400"/>
            <w:bookmarkEnd w:id="45"/>
            <w:r w:rsidRPr="00DB2097">
              <w:rPr>
                <w:rFonts w:asciiTheme="minorHAnsi" w:hAnsiTheme="minorHAnsi"/>
                <w:szCs w:val="22"/>
              </w:rPr>
              <w:t>12.2.1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Собственник земельного участка </w:t>
            </w:r>
            <w:hyperlink w:anchor="P73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&lt;51&gt;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публичный собственник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46" w:name="P402"/>
            <w:bookmarkEnd w:id="46"/>
            <w:r w:rsidRPr="00DB2097">
              <w:rPr>
                <w:rFonts w:asciiTheme="minorHAnsi" w:hAnsiTheme="minorHAnsi"/>
                <w:szCs w:val="22"/>
              </w:rPr>
              <w:t>12.2.2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47" w:name="P404"/>
            <w:bookmarkEnd w:id="47"/>
            <w:r w:rsidRPr="00DB2097">
              <w:rPr>
                <w:rFonts w:asciiTheme="minorHAnsi" w:hAnsiTheme="minorHAnsi"/>
                <w:szCs w:val="22"/>
              </w:rPr>
              <w:t>12.2.3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DB2097" w:rsidRDefault="00AA055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48" w:name="P406"/>
            <w:bookmarkEnd w:id="48"/>
            <w:r w:rsidRPr="00DB2097">
              <w:rPr>
                <w:rFonts w:asciiTheme="minorHAnsi" w:hAnsiTheme="minorHAnsi"/>
                <w:szCs w:val="22"/>
              </w:rPr>
              <w:t>12.2.4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Фамилия собственника земельного участка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12.2.5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Имя собственника земельного участка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49" w:name="P410"/>
            <w:bookmarkEnd w:id="49"/>
            <w:r w:rsidRPr="00DB2097">
              <w:rPr>
                <w:rFonts w:asciiTheme="minorHAnsi" w:hAnsiTheme="minorHAnsi"/>
                <w:szCs w:val="22"/>
              </w:rPr>
              <w:t>12.2.6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Отчество собственника земельного участка (при наличии)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50" w:name="P412"/>
            <w:bookmarkEnd w:id="50"/>
            <w:r w:rsidRPr="00DB2097">
              <w:rPr>
                <w:rFonts w:asciiTheme="minorHAnsi" w:hAnsiTheme="minorHAnsi"/>
                <w:szCs w:val="22"/>
              </w:rPr>
              <w:t>12.2.7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51" w:name="P414"/>
            <w:bookmarkEnd w:id="51"/>
            <w:r w:rsidRPr="00DB2097">
              <w:rPr>
                <w:rFonts w:asciiTheme="minorHAnsi" w:hAnsiTheme="minorHAnsi"/>
                <w:szCs w:val="22"/>
              </w:rPr>
              <w:t>12.2.8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Форма собственности на земельный участок </w:t>
            </w:r>
            <w:hyperlink w:anchor="P73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&lt;52&gt;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муниципальная собственность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52" w:name="P416"/>
            <w:bookmarkEnd w:id="52"/>
            <w:r w:rsidRPr="00DB2097">
              <w:rPr>
                <w:rFonts w:asciiTheme="minorHAnsi" w:hAnsiTheme="minorHAnsi"/>
                <w:szCs w:val="22"/>
              </w:rPr>
              <w:t>12.2.9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5957" w:type="dxa"/>
            <w:gridSpan w:val="6"/>
          </w:tcPr>
          <w:p w:rsidR="00F266AD" w:rsidRPr="00DB2097" w:rsidRDefault="00157BBE" w:rsidP="00157BBE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Комитет имущественных отношений а</w:t>
            </w:r>
            <w:r w:rsidR="00F266AD" w:rsidRPr="00DB2097">
              <w:rPr>
                <w:rFonts w:asciiTheme="minorHAnsi" w:hAnsiTheme="minorHAnsi"/>
                <w:szCs w:val="22"/>
              </w:rPr>
              <w:t>дминистраци</w:t>
            </w:r>
            <w:r>
              <w:rPr>
                <w:rFonts w:asciiTheme="minorHAnsi" w:hAnsiTheme="minorHAnsi"/>
                <w:szCs w:val="22"/>
              </w:rPr>
              <w:t>и</w:t>
            </w:r>
            <w:r w:rsidR="00F266AD" w:rsidRPr="00DB2097">
              <w:rPr>
                <w:rFonts w:asciiTheme="minorHAnsi" w:hAnsiTheme="minorHAnsi"/>
                <w:szCs w:val="22"/>
              </w:rPr>
              <w:t xml:space="preserve"> города Кстово Кстовского района Нижегородской области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 w:val="restart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53" w:name="P418"/>
            <w:bookmarkEnd w:id="53"/>
            <w:r w:rsidRPr="00DB2097">
              <w:rPr>
                <w:rFonts w:asciiTheme="minorHAnsi" w:hAnsiTheme="minorHAnsi"/>
                <w:szCs w:val="22"/>
              </w:rPr>
              <w:t xml:space="preserve">12.3. О кадастровом номере и площади земельного участка </w:t>
            </w:r>
            <w:hyperlink w:anchor="P735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&lt;53&gt;</w:t>
              </w:r>
            </w:hyperlink>
          </w:p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12.3.1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Кадастровый номер земельного участка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52:25:0010249:329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12.3.2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Площадь земельного участка (с указанием единицы измерения)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2 800 кв.м.</w:t>
            </w:r>
          </w:p>
        </w:tc>
      </w:tr>
      <w:tr w:rsidR="00F266AD" w:rsidRPr="00DB2097" w:rsidTr="00323D0D">
        <w:tc>
          <w:tcPr>
            <w:tcW w:w="14946" w:type="dxa"/>
            <w:gridSpan w:val="23"/>
          </w:tcPr>
          <w:p w:rsidR="00F266AD" w:rsidRPr="00DB2097" w:rsidRDefault="00F266AD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13. О планируемых элементах благоустройства территории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 w:val="restart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13.1.1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color w:val="000000"/>
                <w:szCs w:val="22"/>
              </w:rPr>
              <w:t>Покрытие проездов и стоянок асфальтобетонное. Покрытие тротуаров брусчатка.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13.1.2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Наличие парковочного пространства вне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объекта строительства (расположение, планируемое количество машино-мест)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На прилегающей территории (внутри двора, а также с южной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стороны земельного участка) запроектировано размещение 49 машино-мест 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13.1.3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B13C2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color w:val="000000"/>
                <w:szCs w:val="22"/>
              </w:rPr>
              <w:t>В наличие малые архитектурные формы (вазоны, скамьи), детская площадка расположена между секциями дома на закрытой территории.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13.1.4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Площадки для размещения контейнеров для сбора твердых бытовых отходов запроектирована в юго-западной части участка (западнее объекта)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13.1.5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Описание планируемых мероприятий по озеленению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color w:val="000000"/>
                <w:szCs w:val="22"/>
              </w:rPr>
              <w:t>На участках, свободные от строений и твердых покрытий, предусмотрена посадка декоративных деревьев, кустарников и устройство газона из многолетних трав.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13.1.6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5957" w:type="dxa"/>
            <w:gridSpan w:val="6"/>
          </w:tcPr>
          <w:p w:rsidR="00FF62F7" w:rsidRPr="00FF62F7" w:rsidRDefault="00F266AD" w:rsidP="00FF62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Дворовое пространство спроектировано с учетом  требований по созданию без барьерной среды для маломобильных лиц.</w:t>
            </w:r>
            <w:r w:rsidR="00FF62F7">
              <w:rPr>
                <w:color w:val="000000"/>
              </w:rPr>
              <w:t xml:space="preserve"> </w:t>
            </w:r>
            <w:r w:rsidR="00FF62F7" w:rsidRPr="00FF62F7">
              <w:rPr>
                <w:color w:val="000000"/>
              </w:rPr>
              <w:t>Крыльца входов</w:t>
            </w:r>
            <w:r w:rsidR="00FF62F7">
              <w:rPr>
                <w:color w:val="000000"/>
              </w:rPr>
              <w:t xml:space="preserve"> </w:t>
            </w:r>
            <w:r w:rsidR="00FF62F7" w:rsidRPr="00FF62F7">
              <w:rPr>
                <w:color w:val="000000"/>
              </w:rPr>
              <w:t>в 2-х подъездах, расположены на высоте 0.15м над планировочной отметкой и оборудованы въездными пандусами,</w:t>
            </w:r>
            <w:r w:rsidR="00FF62F7">
              <w:rPr>
                <w:color w:val="000000"/>
              </w:rPr>
              <w:t xml:space="preserve"> </w:t>
            </w:r>
            <w:r w:rsidR="00FF62F7" w:rsidRPr="00FF62F7">
              <w:rPr>
                <w:color w:val="000000"/>
              </w:rPr>
              <w:t>внутри в лестничных клетках предусмотрены пандусы,</w:t>
            </w:r>
            <w:r w:rsidR="00FF62F7">
              <w:rPr>
                <w:color w:val="000000"/>
              </w:rPr>
              <w:t xml:space="preserve"> </w:t>
            </w:r>
            <w:r w:rsidR="00FF62F7" w:rsidRPr="00FF62F7">
              <w:rPr>
                <w:color w:val="000000"/>
              </w:rPr>
              <w:t>чтобы обеспечить доступ для инвалидов и</w:t>
            </w:r>
            <w:r w:rsidR="00FF62F7">
              <w:rPr>
                <w:color w:val="000000"/>
              </w:rPr>
              <w:t xml:space="preserve"> МГН на уровень посадки в лифт. </w:t>
            </w:r>
            <w:r w:rsidR="00FF62F7" w:rsidRPr="00FF62F7">
              <w:rPr>
                <w:color w:val="000000"/>
              </w:rPr>
              <w:t>Отметка</w:t>
            </w:r>
          </w:p>
          <w:p w:rsidR="00F266AD" w:rsidRPr="00DB2097" w:rsidRDefault="00FF62F7" w:rsidP="00FF62F7">
            <w:pPr>
              <w:autoSpaceDE w:val="0"/>
              <w:autoSpaceDN w:val="0"/>
              <w:adjustRightInd w:val="0"/>
              <w:spacing w:after="0" w:line="240" w:lineRule="auto"/>
            </w:pPr>
            <w:r w:rsidRPr="00FF62F7">
              <w:rPr>
                <w:color w:val="000000"/>
              </w:rPr>
              <w:t>пола в магазинах 0.000,что превышает планировочные отметки перед входами на 0.2м,пандус на крыльца с уклоном 1:10 и обеспечивает требование доступности МГН при</w:t>
            </w:r>
            <w:r>
              <w:rPr>
                <w:color w:val="000000"/>
              </w:rPr>
              <w:t xml:space="preserve"> </w:t>
            </w:r>
            <w:r w:rsidRPr="00FF62F7">
              <w:rPr>
                <w:color w:val="000000"/>
              </w:rPr>
              <w:t>входе в учреждения общественного назначения.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13.1.7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5957" w:type="dxa"/>
            <w:gridSpan w:val="6"/>
          </w:tcPr>
          <w:p w:rsidR="00F266AD" w:rsidRPr="00DB2097" w:rsidRDefault="000B75C5" w:rsidP="000B75C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0B75C5">
              <w:rPr>
                <w:rFonts w:asciiTheme="minorHAnsi" w:eastAsiaTheme="minorHAnsi" w:hAnsiTheme="minorHAnsi" w:cstheme="minorBidi"/>
                <w:color w:val="000000"/>
                <w:szCs w:val="22"/>
                <w:lang w:eastAsia="en-US"/>
              </w:rPr>
              <w:t xml:space="preserve">Наружное освещение выполнено от щита ЩОН расположенного в  электрощитовой строящегося многоквартирного жилого дома. Расчёт освещённости и монтаж опор освещения выполнены в соответствии с               СП 52.13330.2011. Электроснабжение для наружного освещения получены в соответствии с выданными техническими условиями за № 21/25-32-19от 23.03.2016 срок </w:t>
            </w:r>
            <w:r w:rsidRPr="000B75C5">
              <w:rPr>
                <w:rFonts w:asciiTheme="minorHAnsi" w:eastAsiaTheme="minorHAnsi" w:hAnsiTheme="minorHAnsi" w:cstheme="minorBidi"/>
                <w:color w:val="000000"/>
                <w:szCs w:val="22"/>
                <w:lang w:eastAsia="en-US"/>
              </w:rPr>
              <w:lastRenderedPageBreak/>
              <w:t>реализации 2 года, выданными                      ПАО «Межрегиональная распределительная сетевая компания Центра и  Приволжья».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13.1.8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Описание иных планируемых элементов благоустройства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______________</w:t>
            </w:r>
          </w:p>
        </w:tc>
      </w:tr>
      <w:tr w:rsidR="00F266AD" w:rsidRPr="00DB2097" w:rsidTr="00323D0D">
        <w:tc>
          <w:tcPr>
            <w:tcW w:w="14946" w:type="dxa"/>
            <w:gridSpan w:val="23"/>
          </w:tcPr>
          <w:p w:rsidR="00F266AD" w:rsidRPr="00DB2097" w:rsidRDefault="00F266AD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 w:val="restart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&lt;54&gt;</w:t>
              </w:r>
            </w:hyperlink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14.1.1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сети инженерно-технического обеспечения </w:t>
            </w:r>
            <w:hyperlink w:anchor="P737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&lt;55&gt;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 w:rsidP="004F3F2D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 xml:space="preserve">Холодное водоснабжение и </w:t>
            </w:r>
            <w:r w:rsidR="000B75C5">
              <w:rPr>
                <w:color w:val="000000"/>
              </w:rPr>
              <w:t xml:space="preserve">бытовое </w:t>
            </w:r>
            <w:r w:rsidRPr="00DB2097">
              <w:rPr>
                <w:color w:val="000000"/>
              </w:rPr>
              <w:t>водоотведение.</w:t>
            </w:r>
          </w:p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14.1.2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Муниципальное Унитарное Предприятие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14.1.3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«Городской Водоканал» города Кстово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14.1.4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5250058789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14.1.5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29.02.2016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14.1.6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379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14.1.7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Срок действия технических условий на подключение к сети инженерно-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F62F7" w:rsidP="00CE475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 </w:t>
            </w:r>
            <w:r w:rsidR="00F266AD" w:rsidRPr="00DB2097">
              <w:rPr>
                <w:color w:val="000000"/>
              </w:rPr>
              <w:t>25.02.</w:t>
            </w:r>
            <w:r>
              <w:rPr>
                <w:color w:val="000000"/>
              </w:rPr>
              <w:t>20</w:t>
            </w:r>
            <w:r w:rsidR="00F266AD" w:rsidRPr="00DB2097">
              <w:rPr>
                <w:color w:val="000000"/>
              </w:rPr>
              <w:t>18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14.1.8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_______________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14.1.1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сети инженерно-технического обеспечения </w:t>
            </w:r>
            <w:hyperlink w:anchor="P737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&lt;55&gt;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 w:rsidP="004F3F2D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Ливневое водоотведение.</w:t>
            </w:r>
          </w:p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14.1.2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890D19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Муниципальное Унитарное Предприятие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14.1.3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890D19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«Городской Водоканал» города Кстово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14.1.4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890D19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5250058789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14.1.5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16.03.</w:t>
            </w:r>
            <w:r w:rsidR="00FF62F7">
              <w:rPr>
                <w:color w:val="000000"/>
              </w:rPr>
              <w:t>20</w:t>
            </w:r>
            <w:r w:rsidRPr="00DB2097">
              <w:rPr>
                <w:color w:val="000000"/>
              </w:rPr>
              <w:t>17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14.1.6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731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14.1.7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F62F7" w:rsidP="00CE475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266AD" w:rsidRPr="00DB2097">
              <w:rPr>
                <w:color w:val="000000"/>
              </w:rPr>
              <w:t>16.03.</w:t>
            </w:r>
            <w:r>
              <w:rPr>
                <w:color w:val="000000"/>
              </w:rPr>
              <w:t>20</w:t>
            </w:r>
            <w:r w:rsidR="00F266AD" w:rsidRPr="00DB2097">
              <w:rPr>
                <w:color w:val="000000"/>
              </w:rPr>
              <w:t>19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14.1.8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_____________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14.1.1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сети инженерно-технического обеспечения </w:t>
            </w:r>
            <w:hyperlink w:anchor="P737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&lt;55&gt;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 w:rsidP="004F3F2D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Газоснабжение.</w:t>
            </w:r>
            <w:r w:rsidRPr="00DB2097">
              <w:rPr>
                <w:color w:val="000000"/>
              </w:rPr>
              <w:br/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14.1.2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Публичное Акционерное Общество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14.1.3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«Газпром Газораспределение Нижний Новгород»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14.1.4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5200000102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14.1.5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10.05.2016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14.1.6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О-3-0271КО/2016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14.1.7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9D3467" w:rsidP="00CE475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266AD" w:rsidRPr="00DB2097">
              <w:rPr>
                <w:color w:val="000000"/>
              </w:rPr>
              <w:t>10.05.</w:t>
            </w:r>
            <w:r w:rsidR="00FF62F7">
              <w:rPr>
                <w:color w:val="000000"/>
              </w:rPr>
              <w:t>20</w:t>
            </w:r>
            <w:r w:rsidR="00F266AD" w:rsidRPr="00DB2097">
              <w:rPr>
                <w:color w:val="000000"/>
              </w:rPr>
              <w:t>20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14.1.8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466E42">
              <w:rPr>
                <w:color w:val="000000"/>
              </w:rPr>
              <w:t>1 534 004,47</w:t>
            </w:r>
            <w:r w:rsidR="000F763E" w:rsidRPr="00466E42">
              <w:rPr>
                <w:color w:val="000000"/>
              </w:rPr>
              <w:t xml:space="preserve"> руб.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14.1.1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сети инженерно-технического обеспечения </w:t>
            </w:r>
            <w:hyperlink w:anchor="P737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&lt;55&gt;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 w:rsidP="004F3F2D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Электроснабжение.</w:t>
            </w:r>
            <w:r w:rsidRPr="00DB2097">
              <w:rPr>
                <w:color w:val="000000"/>
              </w:rPr>
              <w:br/>
            </w:r>
          </w:p>
          <w:p w:rsidR="00F266AD" w:rsidRPr="00DB2097" w:rsidRDefault="00F266AD" w:rsidP="004F3F2D">
            <w:pPr>
              <w:spacing w:after="0" w:line="240" w:lineRule="auto"/>
              <w:rPr>
                <w:color w:val="000000"/>
              </w:rPr>
            </w:pP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14.1.2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Организационно-правовая форма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lastRenderedPageBreak/>
              <w:t>Публичное Акционерное Общество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14.1.3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«Межрегиональная распределительная сетевая компания Центра и Поволжья»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14.1.4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5260200603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14.1.5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22.03.</w:t>
            </w:r>
            <w:r w:rsidR="00FF62F7">
              <w:rPr>
                <w:color w:val="000000"/>
              </w:rPr>
              <w:t>20</w:t>
            </w:r>
            <w:r w:rsidRPr="00DB2097">
              <w:rPr>
                <w:color w:val="000000"/>
              </w:rPr>
              <w:t>16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14.1.6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21/25-32-19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14.1.7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9D3467" w:rsidP="00FF62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266AD" w:rsidRPr="00DB2097">
              <w:rPr>
                <w:color w:val="000000"/>
              </w:rPr>
              <w:t>22.03.</w:t>
            </w:r>
            <w:r w:rsidR="00FF62F7">
              <w:rPr>
                <w:color w:val="000000"/>
              </w:rPr>
              <w:t>20</w:t>
            </w:r>
            <w:r w:rsidR="00F266AD" w:rsidRPr="00DB2097">
              <w:rPr>
                <w:color w:val="000000"/>
              </w:rPr>
              <w:t>18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14.1.8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466E42">
              <w:rPr>
                <w:color w:val="000000"/>
              </w:rPr>
              <w:t>10 908 065,39</w:t>
            </w:r>
            <w:r w:rsidR="000F763E" w:rsidRPr="00466E42">
              <w:rPr>
                <w:color w:val="000000"/>
              </w:rPr>
              <w:t xml:space="preserve"> руб.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54" w:name="P442"/>
            <w:bookmarkEnd w:id="54"/>
          </w:p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сети инженерно-технического обеспечения </w:t>
            </w:r>
            <w:hyperlink w:anchor="P737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&lt;55&gt;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 w:rsidP="00CE4752">
            <w:pPr>
              <w:spacing w:after="0" w:line="240" w:lineRule="auto"/>
              <w:rPr>
                <w:color w:val="000000"/>
              </w:rPr>
            </w:pPr>
            <w:r w:rsidRPr="00DB2097">
              <w:rPr>
                <w:color w:val="000000"/>
              </w:rPr>
              <w:t>Теплоснабжение.</w:t>
            </w:r>
          </w:p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14.1.2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F62F7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Открытое Акционерное Общество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14.1.3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Полное наименование организации,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color w:val="000000"/>
                <w:szCs w:val="22"/>
              </w:rPr>
              <w:lastRenderedPageBreak/>
              <w:t>«Тепловые Сети Кстовского Района»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14.1.4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color w:val="000000"/>
                <w:szCs w:val="22"/>
              </w:rPr>
              <w:t>5250045250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14.1.5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19.05.</w:t>
            </w:r>
            <w:r w:rsidR="00FF62F7">
              <w:rPr>
                <w:rFonts w:asciiTheme="minorHAnsi" w:hAnsiTheme="minorHAnsi"/>
                <w:szCs w:val="22"/>
              </w:rPr>
              <w:t>20</w:t>
            </w:r>
            <w:r w:rsidRPr="00DB2097">
              <w:rPr>
                <w:rFonts w:asciiTheme="minorHAnsi" w:hAnsiTheme="minorHAnsi"/>
                <w:szCs w:val="22"/>
              </w:rPr>
              <w:t>16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14.1.6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1148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14.1.7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До 19.05.</w:t>
            </w:r>
            <w:r w:rsidR="00FF62F7">
              <w:rPr>
                <w:rFonts w:asciiTheme="minorHAnsi" w:hAnsiTheme="minorHAnsi"/>
                <w:szCs w:val="22"/>
              </w:rPr>
              <w:t>20</w:t>
            </w:r>
            <w:r w:rsidRPr="00DB2097">
              <w:rPr>
                <w:rFonts w:asciiTheme="minorHAnsi" w:hAnsiTheme="minorHAnsi"/>
                <w:szCs w:val="22"/>
              </w:rPr>
              <w:t>18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14.1.8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 w:val="restart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14.2. О планируемом подключении к сетям связи </w:t>
            </w:r>
            <w:hyperlink w:anchor="P738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&lt;56&gt;</w:t>
              </w:r>
            </w:hyperlink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14.2.1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сети связи </w:t>
            </w:r>
            <w:hyperlink w:anchor="P739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&lt;57&gt;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color w:val="000000"/>
                <w:szCs w:val="22"/>
              </w:rPr>
              <w:t>проводная телефонная связь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14.2.2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color w:val="000000"/>
                <w:szCs w:val="22"/>
              </w:rPr>
              <w:t>Публичное Акционерное Общество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14.2.3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color w:val="000000"/>
                <w:szCs w:val="22"/>
              </w:rPr>
              <w:t>Междугородной и международной электрической связи «Ростелеком»</w:t>
            </w:r>
            <w:r w:rsidRPr="00DB2097">
              <w:rPr>
                <w:rFonts w:asciiTheme="minorHAnsi" w:hAnsiTheme="minorHAnsi"/>
                <w:color w:val="000000"/>
                <w:szCs w:val="22"/>
              </w:rPr>
              <w:br/>
              <w:t>Макрорегиональный филиал «Волга» Нижегородский филиал</w:t>
            </w:r>
            <w:r w:rsidRPr="00DB2097">
              <w:rPr>
                <w:rFonts w:asciiTheme="minorHAnsi" w:hAnsiTheme="minorHAnsi"/>
                <w:color w:val="000000"/>
                <w:szCs w:val="22"/>
              </w:rPr>
              <w:br/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14.2.4</w:t>
            </w:r>
          </w:p>
        </w:tc>
        <w:tc>
          <w:tcPr>
            <w:tcW w:w="4178" w:type="dxa"/>
            <w:gridSpan w:val="8"/>
          </w:tcPr>
          <w:p w:rsidR="00F266AD" w:rsidRPr="00DB2097" w:rsidRDefault="00F266AD" w:rsidP="00890D1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Индивидуальный номер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957" w:type="dxa"/>
            <w:gridSpan w:val="6"/>
          </w:tcPr>
          <w:p w:rsidR="00F266AD" w:rsidRPr="00DB2097" w:rsidRDefault="00171C50">
            <w:pPr>
              <w:pStyle w:val="ConsPlusNormal"/>
              <w:rPr>
                <w:rFonts w:asciiTheme="minorHAnsi" w:hAnsiTheme="minorHAnsi"/>
                <w:color w:val="000000"/>
                <w:szCs w:val="22"/>
              </w:rPr>
            </w:pPr>
            <w:r w:rsidRPr="00FF62F7">
              <w:rPr>
                <w:rFonts w:asciiTheme="minorHAnsi" w:hAnsiTheme="minorHAnsi"/>
                <w:color w:val="000000"/>
                <w:szCs w:val="22"/>
              </w:rPr>
              <w:lastRenderedPageBreak/>
              <w:t>7707049388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55" w:name="P459"/>
            <w:bookmarkEnd w:id="55"/>
          </w:p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14.2.1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сети связи </w:t>
            </w:r>
            <w:hyperlink w:anchor="P739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&lt;57&gt;</w:t>
              </w:r>
            </w:hyperlink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color w:val="000000"/>
                <w:szCs w:val="22"/>
              </w:rPr>
              <w:t>проводное радиовещание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14.2.2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color w:val="000000"/>
                <w:szCs w:val="22"/>
              </w:rPr>
              <w:t>Публичное Акционерное Общество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14.2.3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color w:val="000000"/>
                <w:szCs w:val="22"/>
              </w:rPr>
              <w:t>Междугородной и международной электрической связи «Ростелеком»</w:t>
            </w:r>
            <w:r w:rsidRPr="00DB2097">
              <w:rPr>
                <w:rFonts w:asciiTheme="minorHAnsi" w:hAnsiTheme="minorHAnsi"/>
                <w:color w:val="000000"/>
                <w:szCs w:val="22"/>
              </w:rPr>
              <w:br/>
              <w:t>Макрорегиональный филиал «Волга» Нижегородский филиал</w:t>
            </w:r>
            <w:r w:rsidRPr="00DB2097">
              <w:rPr>
                <w:rFonts w:asciiTheme="minorHAnsi" w:hAnsiTheme="minorHAnsi"/>
                <w:color w:val="000000"/>
                <w:szCs w:val="22"/>
              </w:rPr>
              <w:br/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14.2.4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957" w:type="dxa"/>
            <w:gridSpan w:val="6"/>
          </w:tcPr>
          <w:p w:rsidR="00F266AD" w:rsidRPr="00DB2097" w:rsidRDefault="00FF62F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FF62F7">
              <w:rPr>
                <w:rFonts w:asciiTheme="minorHAnsi" w:hAnsiTheme="minorHAnsi"/>
                <w:color w:val="000000"/>
                <w:szCs w:val="22"/>
              </w:rPr>
              <w:t>7707049388 </w:t>
            </w:r>
          </w:p>
        </w:tc>
      </w:tr>
      <w:tr w:rsidR="00F266AD" w:rsidRPr="00DB2097" w:rsidTr="00323D0D">
        <w:tc>
          <w:tcPr>
            <w:tcW w:w="14946" w:type="dxa"/>
            <w:gridSpan w:val="23"/>
          </w:tcPr>
          <w:p w:rsidR="00F266AD" w:rsidRPr="00DB2097" w:rsidRDefault="00F266AD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&lt;58&gt;</w:t>
              </w:r>
            </w:hyperlink>
          </w:p>
        </w:tc>
      </w:tr>
      <w:tr w:rsidR="00F266AD" w:rsidRPr="00DB2097" w:rsidTr="00323D0D">
        <w:tc>
          <w:tcPr>
            <w:tcW w:w="3847" w:type="dxa"/>
            <w:gridSpan w:val="6"/>
            <w:vMerge w:val="restart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15.1.1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Количество жилых помещений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66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15.1.2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Количество нежилых помещений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15.1.2.1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в том числе машино-мест</w:t>
            </w:r>
          </w:p>
        </w:tc>
        <w:tc>
          <w:tcPr>
            <w:tcW w:w="5957" w:type="dxa"/>
            <w:gridSpan w:val="6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</w:t>
            </w:r>
          </w:p>
        </w:tc>
      </w:tr>
      <w:tr w:rsidR="00F266AD" w:rsidRPr="00DB2097" w:rsidTr="00323D0D">
        <w:tc>
          <w:tcPr>
            <w:tcW w:w="3847" w:type="dxa"/>
            <w:gridSpan w:val="6"/>
            <w:vMerge/>
          </w:tcPr>
          <w:p w:rsidR="00F266AD" w:rsidRPr="00DB2097" w:rsidRDefault="00F266AD"/>
        </w:tc>
        <w:tc>
          <w:tcPr>
            <w:tcW w:w="964" w:type="dxa"/>
            <w:gridSpan w:val="3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15.1.2.2</w:t>
            </w:r>
          </w:p>
        </w:tc>
        <w:tc>
          <w:tcPr>
            <w:tcW w:w="4178" w:type="dxa"/>
            <w:gridSpan w:val="8"/>
          </w:tcPr>
          <w:p w:rsidR="00F266AD" w:rsidRPr="00DB2097" w:rsidRDefault="00F266A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в том числе иных нежилых помещений</w:t>
            </w:r>
          </w:p>
        </w:tc>
        <w:tc>
          <w:tcPr>
            <w:tcW w:w="5957" w:type="dxa"/>
            <w:gridSpan w:val="6"/>
          </w:tcPr>
          <w:p w:rsidR="00F266AD" w:rsidRPr="00DB2097" w:rsidRDefault="00171C50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</w:tr>
      <w:tr w:rsidR="00F266AD" w:rsidRPr="00DB2097" w:rsidTr="00323D0D">
        <w:tc>
          <w:tcPr>
            <w:tcW w:w="14946" w:type="dxa"/>
            <w:gridSpan w:val="23"/>
          </w:tcPr>
          <w:p w:rsidR="00F266AD" w:rsidRPr="00DB2097" w:rsidRDefault="00F266AD">
            <w:pPr>
              <w:pStyle w:val="ConsPlusNormal"/>
              <w:jc w:val="center"/>
              <w:outlineLvl w:val="3"/>
              <w:rPr>
                <w:rFonts w:asciiTheme="minorHAnsi" w:hAnsiTheme="minorHAnsi"/>
                <w:szCs w:val="22"/>
              </w:rPr>
            </w:pPr>
            <w:bookmarkStart w:id="56" w:name="P478"/>
            <w:bookmarkEnd w:id="56"/>
            <w:r w:rsidRPr="00DB2097">
              <w:rPr>
                <w:rFonts w:asciiTheme="minorHAnsi" w:hAnsiTheme="minorHAnsi"/>
                <w:szCs w:val="22"/>
              </w:rPr>
              <w:t>15.2. Об основных характеристиках жилых помещений</w:t>
            </w:r>
          </w:p>
        </w:tc>
      </w:tr>
      <w:tr w:rsidR="00F266AD" w:rsidRPr="00DB2097" w:rsidTr="00323D0D">
        <w:tc>
          <w:tcPr>
            <w:tcW w:w="770" w:type="dxa"/>
            <w:vMerge w:val="restart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Условный номер </w:t>
            </w:r>
            <w:hyperlink w:anchor="P74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&lt;59&gt;</w:t>
              </w:r>
            </w:hyperlink>
          </w:p>
        </w:tc>
        <w:tc>
          <w:tcPr>
            <w:tcW w:w="1841" w:type="dxa"/>
            <w:gridSpan w:val="2"/>
            <w:vMerge w:val="restart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Назначение</w:t>
            </w:r>
          </w:p>
        </w:tc>
        <w:tc>
          <w:tcPr>
            <w:tcW w:w="849" w:type="dxa"/>
            <w:gridSpan w:val="2"/>
            <w:vMerge w:val="restart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Этаж расположения</w:t>
            </w:r>
          </w:p>
        </w:tc>
        <w:tc>
          <w:tcPr>
            <w:tcW w:w="1280" w:type="dxa"/>
            <w:gridSpan w:val="3"/>
            <w:vMerge w:val="restart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подъезда</w:t>
            </w:r>
          </w:p>
        </w:tc>
        <w:tc>
          <w:tcPr>
            <w:tcW w:w="1272" w:type="dxa"/>
            <w:gridSpan w:val="4"/>
            <w:vMerge w:val="restart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Общая площадь, м</w:t>
            </w:r>
            <w:r w:rsidRPr="00DB2097">
              <w:rPr>
                <w:rFonts w:asciiTheme="minorHAnsi" w:hAnsiTheme="minorHAnsi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vMerge w:val="restart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Количество комнат</w:t>
            </w:r>
          </w:p>
        </w:tc>
        <w:tc>
          <w:tcPr>
            <w:tcW w:w="2414" w:type="dxa"/>
            <w:gridSpan w:val="4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Площадь комнат</w:t>
            </w:r>
          </w:p>
        </w:tc>
        <w:tc>
          <w:tcPr>
            <w:tcW w:w="5528" w:type="dxa"/>
            <w:gridSpan w:val="5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Площадь помещений вспомогательного использования</w:t>
            </w:r>
          </w:p>
        </w:tc>
      </w:tr>
      <w:tr w:rsidR="00F266AD" w:rsidRPr="00DB2097" w:rsidTr="00323D0D">
        <w:tc>
          <w:tcPr>
            <w:tcW w:w="770" w:type="dxa"/>
            <w:vMerge/>
          </w:tcPr>
          <w:p w:rsidR="00F266AD" w:rsidRPr="00DB2097" w:rsidRDefault="00F266AD"/>
        </w:tc>
        <w:tc>
          <w:tcPr>
            <w:tcW w:w="1841" w:type="dxa"/>
            <w:gridSpan w:val="2"/>
            <w:vMerge/>
          </w:tcPr>
          <w:p w:rsidR="00F266AD" w:rsidRPr="00DB2097" w:rsidRDefault="00F266AD"/>
        </w:tc>
        <w:tc>
          <w:tcPr>
            <w:tcW w:w="849" w:type="dxa"/>
            <w:gridSpan w:val="2"/>
            <w:vMerge/>
          </w:tcPr>
          <w:p w:rsidR="00F266AD" w:rsidRPr="00DB2097" w:rsidRDefault="00F266AD"/>
        </w:tc>
        <w:tc>
          <w:tcPr>
            <w:tcW w:w="1280" w:type="dxa"/>
            <w:gridSpan w:val="3"/>
            <w:vMerge/>
          </w:tcPr>
          <w:p w:rsidR="00F266AD" w:rsidRPr="00DB2097" w:rsidRDefault="00F266AD"/>
        </w:tc>
        <w:tc>
          <w:tcPr>
            <w:tcW w:w="1272" w:type="dxa"/>
            <w:gridSpan w:val="4"/>
            <w:vMerge/>
          </w:tcPr>
          <w:p w:rsidR="00F266AD" w:rsidRPr="00DB2097" w:rsidRDefault="00F266AD"/>
        </w:tc>
        <w:tc>
          <w:tcPr>
            <w:tcW w:w="992" w:type="dxa"/>
            <w:gridSpan w:val="2"/>
            <w:vMerge/>
          </w:tcPr>
          <w:p w:rsidR="00F266AD" w:rsidRPr="00DB2097" w:rsidRDefault="00F266AD"/>
        </w:tc>
        <w:tc>
          <w:tcPr>
            <w:tcW w:w="1276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Условный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номер комнаты</w:t>
            </w:r>
          </w:p>
        </w:tc>
        <w:tc>
          <w:tcPr>
            <w:tcW w:w="1138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Площадь,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м</w:t>
            </w:r>
            <w:r w:rsidRPr="00DB2097">
              <w:rPr>
                <w:rFonts w:asciiTheme="minorHAnsi" w:hAnsiTheme="minorHAnsi"/>
                <w:szCs w:val="22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Наименование помещения</w:t>
            </w:r>
          </w:p>
        </w:tc>
        <w:tc>
          <w:tcPr>
            <w:tcW w:w="2126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Площадь, м</w:t>
            </w:r>
            <w:r w:rsidRPr="00DB2097">
              <w:rPr>
                <w:rFonts w:asciiTheme="minorHAnsi" w:hAnsiTheme="minorHAnsi"/>
                <w:szCs w:val="22"/>
                <w:vertAlign w:val="superscript"/>
              </w:rPr>
              <w:t>2</w:t>
            </w:r>
          </w:p>
        </w:tc>
      </w:tr>
      <w:tr w:rsidR="00F266AD" w:rsidRPr="00DB2097" w:rsidTr="00323D0D">
        <w:tc>
          <w:tcPr>
            <w:tcW w:w="770" w:type="dxa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1</w:t>
            </w:r>
          </w:p>
        </w:tc>
        <w:tc>
          <w:tcPr>
            <w:tcW w:w="1841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849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1280" w:type="dxa"/>
            <w:gridSpan w:val="3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1272" w:type="dxa"/>
            <w:gridSpan w:val="4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1276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1138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3402" w:type="dxa"/>
            <w:gridSpan w:val="3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2126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71,63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16,78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8,57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14,1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11,41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15,56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7,16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29,66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6,73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6,07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36,8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17,98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9,56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5,38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2,85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55,77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18,47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4,01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12,75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9,61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53,23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18,07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3,72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11,79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10,61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71,63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16,78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8,57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14,1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11,41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15,56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7,16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29,66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6,73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6,07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36,8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17,98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9,56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5,38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2,85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55,77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18,47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4,01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12,75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9,61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12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53,23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18,07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3,72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11,79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10,61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13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71,63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16,78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8,57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14,1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11,41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15,56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7,16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29,66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6,73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6,07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36,8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17,98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9,56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5,38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2,85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17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55,77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18,47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4,01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12,75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9,61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18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53,23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18,07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3,72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11,79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10,61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19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71,63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16,78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8,57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14,1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11,41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15,56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7,16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21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29,66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6,73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6,07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22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36,8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17,98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9,56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5,38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2,85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23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55,77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18,47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4,01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12,75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9,61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53,23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18,07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3,72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11,79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10,61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71,63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16,78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8,57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14,1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11,41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26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15,56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7,16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27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29,66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6,73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6,07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28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36,8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17,98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9,56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5,38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2,85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29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55,77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18,47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4,01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12,75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9,61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53,23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18,07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3,72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11,79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10,61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31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70,31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16,82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8,54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13,98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11,39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14,59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32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47,82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15,37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7,29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9,48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33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29,68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14,94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6,71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6,06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35,86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17,64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8,97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5,55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2,85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30,44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15,15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7,12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4,00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2,84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36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20,65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11,03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1,74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2,84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70,31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16,82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8,54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13,98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11,39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14,59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38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47,82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15,37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7,29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9,48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39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29,68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14,94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6,71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6,06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35,86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17,64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8,97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5,55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2,85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41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30,44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15,15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7,12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4,00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2,84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42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20,65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11,03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1,74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2,84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43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70,31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16,82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8,54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13,98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11,39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14,59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44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47,82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15,37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7,29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9,48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29,68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14,94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6,71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6,06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46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35,86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17,64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8,97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5,55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2,85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47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30,44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15,15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7,12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4,00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2,84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48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20,65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11,03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1,74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2,84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49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70,31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16,82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8,54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13,98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11,39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14,59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47,82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15,37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7,29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9,48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51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29,68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14,94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6,71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6,06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52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35,86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17,64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8,97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5,55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2,85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53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30,44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15,15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7,12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4,00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2,84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54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20,65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11,03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1,74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2,84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70,31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16,82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8,54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13,98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11,39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14,59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56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47,82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15,37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7,29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9,48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57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29,68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14,94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6,71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6,06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58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35,86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17,64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8,97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5,55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2,85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30,44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15,15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7,12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4,00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2,84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60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20,65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11,03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1,74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2,84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61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70,31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16,82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8,54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13,98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11,39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2,04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14,59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2,71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62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47,82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15,37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7,29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9,48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11,8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2,93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63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29,68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14,94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6,71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3,86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6,06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64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35,86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17,64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8,97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5,55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2,85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65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30,44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15,15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7,12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Совм. с/у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4,17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4,00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2,84</w:t>
            </w:r>
          </w:p>
        </w:tc>
      </w:tr>
      <w:tr w:rsidR="002F2BE9" w:rsidRPr="00DB2097" w:rsidTr="002F2BE9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66</w:t>
            </w: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Жилое</w:t>
            </w: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gridSpan w:val="4"/>
            <w:vAlign w:val="bottom"/>
          </w:tcPr>
          <w:p w:rsidR="002F2BE9" w:rsidRDefault="002F2B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</w:t>
            </w: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20,65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Кухня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Ванная ком.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3,85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11,03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Передняя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8,93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Уборная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1,74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11,75</w:t>
            </w: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2,95</w:t>
            </w:r>
          </w:p>
        </w:tc>
      </w:tr>
      <w:tr w:rsidR="002F2BE9" w:rsidRPr="00DB2097" w:rsidTr="00DB2097">
        <w:tc>
          <w:tcPr>
            <w:tcW w:w="770" w:type="dxa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2F2BE9" w:rsidRDefault="002F2B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Лоджия</w:t>
            </w:r>
          </w:p>
        </w:tc>
        <w:tc>
          <w:tcPr>
            <w:tcW w:w="2126" w:type="dxa"/>
            <w:gridSpan w:val="2"/>
            <w:vAlign w:val="center"/>
          </w:tcPr>
          <w:p w:rsidR="002F2BE9" w:rsidRPr="00DB2097" w:rsidRDefault="002F2BE9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2,84</w:t>
            </w:r>
          </w:p>
        </w:tc>
      </w:tr>
      <w:tr w:rsidR="00F266AD" w:rsidRPr="00DB2097" w:rsidTr="00323D0D">
        <w:tc>
          <w:tcPr>
            <w:tcW w:w="14946" w:type="dxa"/>
            <w:gridSpan w:val="23"/>
          </w:tcPr>
          <w:p w:rsidR="00F266AD" w:rsidRPr="00DB2097" w:rsidRDefault="00F266AD">
            <w:pPr>
              <w:pStyle w:val="ConsPlusNormal"/>
              <w:jc w:val="center"/>
              <w:outlineLvl w:val="3"/>
              <w:rPr>
                <w:rFonts w:asciiTheme="minorHAnsi" w:hAnsiTheme="minorHAnsi"/>
                <w:szCs w:val="22"/>
              </w:rPr>
            </w:pPr>
            <w:bookmarkStart w:id="57" w:name="P501"/>
            <w:bookmarkEnd w:id="57"/>
            <w:r w:rsidRPr="00DB2097">
              <w:rPr>
                <w:rFonts w:asciiTheme="minorHAnsi" w:hAnsiTheme="minorHAnsi"/>
                <w:szCs w:val="22"/>
              </w:rPr>
              <w:t>15.3. Об основных характеристиках нежилых помещений</w:t>
            </w:r>
          </w:p>
        </w:tc>
      </w:tr>
      <w:tr w:rsidR="00F266AD" w:rsidRPr="00DB2097" w:rsidTr="00323D0D">
        <w:tc>
          <w:tcPr>
            <w:tcW w:w="770" w:type="dxa"/>
            <w:vMerge w:val="restart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Условный номер </w:t>
            </w:r>
            <w:hyperlink w:anchor="P74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&lt;59&gt;</w:t>
              </w:r>
            </w:hyperlink>
          </w:p>
        </w:tc>
        <w:tc>
          <w:tcPr>
            <w:tcW w:w="1841" w:type="dxa"/>
            <w:gridSpan w:val="2"/>
            <w:vMerge w:val="restart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Назначение</w:t>
            </w:r>
          </w:p>
        </w:tc>
        <w:tc>
          <w:tcPr>
            <w:tcW w:w="849" w:type="dxa"/>
            <w:gridSpan w:val="2"/>
            <w:vMerge w:val="restart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Этаж расположения</w:t>
            </w:r>
          </w:p>
        </w:tc>
        <w:tc>
          <w:tcPr>
            <w:tcW w:w="851" w:type="dxa"/>
            <w:gridSpan w:val="2"/>
            <w:vMerge w:val="restart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подъезда</w:t>
            </w:r>
          </w:p>
        </w:tc>
        <w:tc>
          <w:tcPr>
            <w:tcW w:w="1701" w:type="dxa"/>
            <w:gridSpan w:val="5"/>
            <w:vMerge w:val="restart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Площадь, м</w:t>
            </w:r>
            <w:r w:rsidRPr="00DB2097">
              <w:rPr>
                <w:rFonts w:asciiTheme="minorHAnsi" w:hAnsiTheme="minorHAnsi"/>
                <w:szCs w:val="22"/>
                <w:vertAlign w:val="superscript"/>
              </w:rPr>
              <w:t>2</w:t>
            </w:r>
          </w:p>
        </w:tc>
        <w:tc>
          <w:tcPr>
            <w:tcW w:w="8934" w:type="dxa"/>
            <w:gridSpan w:val="11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Площадь частей нежилого помещения</w:t>
            </w:r>
          </w:p>
        </w:tc>
      </w:tr>
      <w:tr w:rsidR="00F266AD" w:rsidRPr="00DB2097" w:rsidTr="00323D0D">
        <w:tc>
          <w:tcPr>
            <w:tcW w:w="770" w:type="dxa"/>
            <w:vMerge/>
          </w:tcPr>
          <w:p w:rsidR="00F266AD" w:rsidRPr="00DB2097" w:rsidRDefault="00F266AD"/>
        </w:tc>
        <w:tc>
          <w:tcPr>
            <w:tcW w:w="1841" w:type="dxa"/>
            <w:gridSpan w:val="2"/>
            <w:vMerge/>
          </w:tcPr>
          <w:p w:rsidR="00F266AD" w:rsidRPr="00DB2097" w:rsidRDefault="00F266AD"/>
        </w:tc>
        <w:tc>
          <w:tcPr>
            <w:tcW w:w="849" w:type="dxa"/>
            <w:gridSpan w:val="2"/>
            <w:vMerge/>
          </w:tcPr>
          <w:p w:rsidR="00F266AD" w:rsidRPr="00DB2097" w:rsidRDefault="00F266AD"/>
        </w:tc>
        <w:tc>
          <w:tcPr>
            <w:tcW w:w="851" w:type="dxa"/>
            <w:gridSpan w:val="2"/>
            <w:vMerge/>
          </w:tcPr>
          <w:p w:rsidR="00F266AD" w:rsidRPr="00DB2097" w:rsidRDefault="00F266AD"/>
        </w:tc>
        <w:tc>
          <w:tcPr>
            <w:tcW w:w="1701" w:type="dxa"/>
            <w:gridSpan w:val="5"/>
            <w:vMerge/>
          </w:tcPr>
          <w:p w:rsidR="00F266AD" w:rsidRPr="00DB2097" w:rsidRDefault="00F266AD"/>
        </w:tc>
        <w:tc>
          <w:tcPr>
            <w:tcW w:w="5248" w:type="dxa"/>
            <w:gridSpan w:val="7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помещения</w:t>
            </w:r>
          </w:p>
        </w:tc>
        <w:tc>
          <w:tcPr>
            <w:tcW w:w="3686" w:type="dxa"/>
            <w:gridSpan w:val="4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Площадь, м</w:t>
            </w:r>
            <w:r w:rsidRPr="00DB2097">
              <w:rPr>
                <w:rFonts w:asciiTheme="minorHAnsi" w:hAnsiTheme="minorHAnsi"/>
                <w:szCs w:val="22"/>
                <w:vertAlign w:val="superscript"/>
              </w:rPr>
              <w:t>2</w:t>
            </w:r>
          </w:p>
        </w:tc>
      </w:tr>
      <w:tr w:rsidR="00F266AD" w:rsidRPr="00DB2097" w:rsidTr="00323D0D">
        <w:tc>
          <w:tcPr>
            <w:tcW w:w="770" w:type="dxa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841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849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1701" w:type="dxa"/>
            <w:gridSpan w:val="5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5248" w:type="dxa"/>
            <w:gridSpan w:val="7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3686" w:type="dxa"/>
            <w:gridSpan w:val="4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7</w:t>
            </w:r>
          </w:p>
        </w:tc>
      </w:tr>
      <w:tr w:rsidR="00F266AD" w:rsidRPr="00DB2097" w:rsidTr="00DB2097">
        <w:tc>
          <w:tcPr>
            <w:tcW w:w="770" w:type="dxa"/>
            <w:vMerge w:val="restart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НП №1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Магазин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460,62</w:t>
            </w: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Загрузочная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36,69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Подсобное помещение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24,77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Комната администратора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10,98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Тамбур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10,58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Тамбур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1,17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Кладовая уборщицы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1,52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Сан. Узел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1,93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Коридор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10,16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Коридор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13,61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Торговый зал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35,13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Торговый зал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53,34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Торговый зал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40,7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Торговый зал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48,94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Тамбур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4,3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Ниша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2,77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Ниша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2,74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Подвал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Электрощитовая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7,6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Подсобное помещение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32,8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Подсобное помещение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11,33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Подсобное помещение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24,06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Коридор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14,47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Подсобное помещение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8,24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 xml:space="preserve">Тамбур 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4,09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 xml:space="preserve">Тамбур 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1,63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Коридор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13,68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Тамбур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1,44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Тамбур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1,43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Сан. Узел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1,78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Сан. Узел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1,78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Коридор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9,87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Бытовая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12,83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Гардеробная персонала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6,37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Гардеробная персонала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7,89</w:t>
            </w:r>
          </w:p>
        </w:tc>
      </w:tr>
      <w:tr w:rsidR="00F266AD" w:rsidRPr="00DB2097" w:rsidTr="00DB2097">
        <w:tc>
          <w:tcPr>
            <w:tcW w:w="770" w:type="dxa"/>
            <w:vMerge w:val="restart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НП №2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Магазин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58,6</w:t>
            </w: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Торговый зал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30,34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Торговый зал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25,89</w:t>
            </w:r>
          </w:p>
        </w:tc>
      </w:tr>
      <w:tr w:rsidR="00F266AD" w:rsidRPr="00DB2097" w:rsidTr="00DB2097">
        <w:tc>
          <w:tcPr>
            <w:tcW w:w="770" w:type="dxa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248" w:type="dxa"/>
            <w:gridSpan w:val="7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Тамбур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2,37</w:t>
            </w:r>
          </w:p>
        </w:tc>
      </w:tr>
      <w:tr w:rsidR="00F266AD" w:rsidRPr="00DB2097" w:rsidTr="00323D0D">
        <w:tc>
          <w:tcPr>
            <w:tcW w:w="14946" w:type="dxa"/>
            <w:gridSpan w:val="23"/>
          </w:tcPr>
          <w:p w:rsidR="00F266AD" w:rsidRPr="00DB2097" w:rsidRDefault="00F266AD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&lt;60&gt;</w:t>
              </w:r>
            </w:hyperlink>
          </w:p>
        </w:tc>
      </w:tr>
      <w:tr w:rsidR="00F266AD" w:rsidRPr="00DB2097" w:rsidTr="00323D0D">
        <w:tc>
          <w:tcPr>
            <w:tcW w:w="14946" w:type="dxa"/>
            <w:gridSpan w:val="23"/>
          </w:tcPr>
          <w:p w:rsidR="00F266AD" w:rsidRPr="00DB2097" w:rsidRDefault="00F266AD">
            <w:pPr>
              <w:pStyle w:val="ConsPlusNormal"/>
              <w:jc w:val="center"/>
              <w:outlineLvl w:val="3"/>
              <w:rPr>
                <w:rFonts w:asciiTheme="minorHAnsi" w:hAnsiTheme="minorHAnsi"/>
                <w:szCs w:val="22"/>
              </w:rPr>
            </w:pPr>
            <w:bookmarkStart w:id="58" w:name="P518"/>
            <w:bookmarkEnd w:id="58"/>
            <w:r w:rsidRPr="00DB2097">
              <w:rPr>
                <w:rFonts w:asciiTheme="minorHAnsi" w:hAnsiTheme="minorHAnsi"/>
                <w:szCs w:val="22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F266AD" w:rsidRPr="00DB2097" w:rsidTr="00323D0D">
        <w:tc>
          <w:tcPr>
            <w:tcW w:w="903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N п\п</w:t>
            </w:r>
          </w:p>
        </w:tc>
        <w:tc>
          <w:tcPr>
            <w:tcW w:w="1830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Вид помещения</w:t>
            </w:r>
          </w:p>
        </w:tc>
        <w:tc>
          <w:tcPr>
            <w:tcW w:w="4780" w:type="dxa"/>
            <w:gridSpan w:val="11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Описание места расположения помещения</w:t>
            </w:r>
          </w:p>
        </w:tc>
        <w:tc>
          <w:tcPr>
            <w:tcW w:w="3747" w:type="dxa"/>
            <w:gridSpan w:val="4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Назначение помещения</w:t>
            </w:r>
          </w:p>
        </w:tc>
        <w:tc>
          <w:tcPr>
            <w:tcW w:w="3686" w:type="dxa"/>
            <w:gridSpan w:val="4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Площадь, м</w:t>
            </w:r>
            <w:r w:rsidRPr="00DB2097">
              <w:rPr>
                <w:rFonts w:asciiTheme="minorHAnsi" w:hAnsiTheme="minorHAnsi"/>
                <w:szCs w:val="22"/>
                <w:vertAlign w:val="superscript"/>
              </w:rPr>
              <w:t>2</w:t>
            </w:r>
          </w:p>
        </w:tc>
      </w:tr>
      <w:tr w:rsidR="00F266AD" w:rsidRPr="00DB2097" w:rsidTr="00323D0D">
        <w:tc>
          <w:tcPr>
            <w:tcW w:w="903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830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4780" w:type="dxa"/>
            <w:gridSpan w:val="11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3747" w:type="dxa"/>
            <w:gridSpan w:val="4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3686" w:type="dxa"/>
            <w:gridSpan w:val="4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АИТП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(1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Техническое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16,02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(1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10,69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(1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24,63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(1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23,1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(1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Техническое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5,49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Насосная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(1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Техническое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7,11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(1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(1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28,43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35,67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Техническое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8,64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78,64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37,21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34,5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Ввод кабелей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Техническое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5,19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62,39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45,41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2,58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5,15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2,44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2,44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2,44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Тех. Подполье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Подвал (2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2,59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Дворницкая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1й этаж (1ая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3,73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Мусорокамера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1й этаж (1ая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3,65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Тамбур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1й этаж (1ая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3,2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Холл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1й этаж (1ая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35,93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Электрощитовая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1й этаж (2ая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5,34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Мусорокамера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1й этаж (2ая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4,55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Тамбур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1й этаж (2ая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2,99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Колясочная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1й этаж (2ая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4,41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Холл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1й этаж (2ая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29,05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Тамбур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1й этаж (2ая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5,63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Тамбур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1й этаж (2ая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5,51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Холл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2й,3й,4й,5й,6й этажи (1ая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34,26</w:t>
            </w:r>
            <w:r w:rsidR="00171C50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Колясочная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2й,3й,4й,5й,6й этажи (1ая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3,75</w:t>
            </w:r>
            <w:r w:rsidR="00171C50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Тамбур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2й,3й,4й,5й,6й этажи (1ая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5,2</w:t>
            </w:r>
            <w:r w:rsidR="00171C50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Холл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2й,3й,4й,5й,6й этажи (2ая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32,61</w:t>
            </w:r>
            <w:r w:rsidR="00171C50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Колясочная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2й,3й,4й,5й,6й этажи (2ая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4,41</w:t>
            </w:r>
            <w:r w:rsidR="00171C50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Тамбур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2й,3й,4й,5й,6й этажи (2ая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5,63</w:t>
            </w:r>
            <w:r w:rsidR="00171C50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Тамбур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2й,3й,4й,5й,6й этажи (2ая секция)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5,51</w:t>
            </w:r>
            <w:r w:rsidR="00171C50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Чердак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7ой (технический) этаж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171C50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________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Машинное отделение лифтов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7ой (технический) этаж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171C50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________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Чердак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7ой (технический) этаж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171C50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________</w:t>
            </w:r>
          </w:p>
        </w:tc>
      </w:tr>
      <w:tr w:rsidR="00F266AD" w:rsidRPr="00DB2097" w:rsidTr="00DB2097">
        <w:tc>
          <w:tcPr>
            <w:tcW w:w="903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30" w:type="dxa"/>
            <w:gridSpan w:val="2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Машинное отделение лифтов</w:t>
            </w:r>
          </w:p>
        </w:tc>
        <w:tc>
          <w:tcPr>
            <w:tcW w:w="4780" w:type="dxa"/>
            <w:gridSpan w:val="11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7ой (технический) этаж</w:t>
            </w:r>
          </w:p>
        </w:tc>
        <w:tc>
          <w:tcPr>
            <w:tcW w:w="3747" w:type="dxa"/>
            <w:gridSpan w:val="4"/>
            <w:vAlign w:val="center"/>
          </w:tcPr>
          <w:p w:rsidR="00F266AD" w:rsidRPr="00DB2097" w:rsidRDefault="00F266AD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B2097">
              <w:rPr>
                <w:rFonts w:eastAsia="Times New Roman" w:cs="Times New Roman"/>
                <w:color w:val="000000"/>
                <w:lang w:eastAsia="ru-RU"/>
              </w:rPr>
              <w:t>МОП</w:t>
            </w:r>
          </w:p>
        </w:tc>
        <w:tc>
          <w:tcPr>
            <w:tcW w:w="3686" w:type="dxa"/>
            <w:gridSpan w:val="4"/>
            <w:vAlign w:val="center"/>
          </w:tcPr>
          <w:p w:rsidR="00F266AD" w:rsidRPr="00DB2097" w:rsidRDefault="00171C50" w:rsidP="00DB20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________</w:t>
            </w:r>
          </w:p>
        </w:tc>
      </w:tr>
      <w:tr w:rsidR="00171C50" w:rsidRPr="00DB2097" w:rsidTr="009D3467">
        <w:tc>
          <w:tcPr>
            <w:tcW w:w="14946" w:type="dxa"/>
            <w:gridSpan w:val="23"/>
            <w:vAlign w:val="center"/>
          </w:tcPr>
          <w:p w:rsidR="00171C50" w:rsidRDefault="00171C50" w:rsidP="0017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B75C5">
              <w:rPr>
                <w:rFonts w:eastAsia="Times New Roman" w:cs="Times New Roman"/>
                <w:color w:val="000000"/>
                <w:lang w:eastAsia="ru-RU"/>
              </w:rPr>
              <w:lastRenderedPageBreak/>
              <w:t>*</w:t>
            </w:r>
            <w:r w:rsidR="000B75C5" w:rsidRPr="000B75C5">
              <w:rPr>
                <w:rFonts w:eastAsia="Times New Roman" w:cs="Times New Roman"/>
                <w:color w:val="000000"/>
                <w:lang w:eastAsia="ru-RU"/>
              </w:rPr>
              <w:t xml:space="preserve"> Указанная в графе 5 площадь помещения относится к каждому этажу, указанному в графе 3 (в отдельности)</w:t>
            </w:r>
          </w:p>
        </w:tc>
      </w:tr>
      <w:tr w:rsidR="00F266AD" w:rsidRPr="00DB2097" w:rsidTr="00323D0D">
        <w:tc>
          <w:tcPr>
            <w:tcW w:w="14946" w:type="dxa"/>
            <w:gridSpan w:val="23"/>
          </w:tcPr>
          <w:p w:rsidR="00F266AD" w:rsidRPr="00DB2097" w:rsidRDefault="00F266AD">
            <w:pPr>
              <w:pStyle w:val="ConsPlusNormal"/>
              <w:jc w:val="center"/>
              <w:outlineLvl w:val="3"/>
              <w:rPr>
                <w:rFonts w:asciiTheme="minorHAnsi" w:hAnsiTheme="minorHAnsi"/>
                <w:szCs w:val="22"/>
              </w:rPr>
            </w:pPr>
            <w:bookmarkStart w:id="59" w:name="P529"/>
            <w:bookmarkEnd w:id="59"/>
            <w:r w:rsidRPr="00DB2097">
              <w:rPr>
                <w:rFonts w:asciiTheme="minorHAnsi" w:hAnsiTheme="minorHAnsi"/>
                <w:szCs w:val="22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F266AD" w:rsidRPr="00DB2097" w:rsidTr="00BE7334">
        <w:tc>
          <w:tcPr>
            <w:tcW w:w="903" w:type="dxa"/>
            <w:gridSpan w:val="2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N п\п</w:t>
            </w:r>
          </w:p>
        </w:tc>
        <w:tc>
          <w:tcPr>
            <w:tcW w:w="2944" w:type="dxa"/>
            <w:gridSpan w:val="4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Описание места расположения</w:t>
            </w:r>
          </w:p>
        </w:tc>
        <w:tc>
          <w:tcPr>
            <w:tcW w:w="2311" w:type="dxa"/>
            <w:gridSpan w:val="7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Вид оборудования</w:t>
            </w:r>
          </w:p>
        </w:tc>
        <w:tc>
          <w:tcPr>
            <w:tcW w:w="6804" w:type="dxa"/>
            <w:gridSpan w:val="9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Характеристики</w:t>
            </w:r>
          </w:p>
        </w:tc>
        <w:tc>
          <w:tcPr>
            <w:tcW w:w="1984" w:type="dxa"/>
          </w:tcPr>
          <w:p w:rsidR="00F266AD" w:rsidRPr="00DB2097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Назначение</w:t>
            </w:r>
          </w:p>
        </w:tc>
      </w:tr>
      <w:tr w:rsidR="00F266AD" w:rsidRPr="00DB2097" w:rsidTr="00BE7334">
        <w:tc>
          <w:tcPr>
            <w:tcW w:w="903" w:type="dxa"/>
            <w:gridSpan w:val="2"/>
          </w:tcPr>
          <w:p w:rsidR="00F266AD" w:rsidRPr="00F32E7A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F32E7A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944" w:type="dxa"/>
            <w:gridSpan w:val="4"/>
          </w:tcPr>
          <w:p w:rsidR="00F266AD" w:rsidRPr="00F32E7A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F32E7A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311" w:type="dxa"/>
            <w:gridSpan w:val="7"/>
          </w:tcPr>
          <w:p w:rsidR="00F266AD" w:rsidRPr="00F32E7A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F32E7A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6804" w:type="dxa"/>
            <w:gridSpan w:val="9"/>
          </w:tcPr>
          <w:p w:rsidR="00F266AD" w:rsidRPr="00F32E7A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F32E7A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1984" w:type="dxa"/>
          </w:tcPr>
          <w:p w:rsidR="00F266AD" w:rsidRPr="00F32E7A" w:rsidRDefault="00F266A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F32E7A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7B377E" w:rsidRPr="00DB2097" w:rsidTr="00BE7334">
        <w:tc>
          <w:tcPr>
            <w:tcW w:w="903" w:type="dxa"/>
            <w:gridSpan w:val="2"/>
            <w:vAlign w:val="bottom"/>
          </w:tcPr>
          <w:p w:rsidR="007B377E" w:rsidRPr="00F32E7A" w:rsidRDefault="007B377E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2944" w:type="dxa"/>
            <w:gridSpan w:val="4"/>
            <w:vAlign w:val="bottom"/>
          </w:tcPr>
          <w:p w:rsidR="007B377E" w:rsidRPr="00F32E7A" w:rsidRDefault="007B377E" w:rsidP="009F7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t xml:space="preserve">Электрощитовая, секция № </w:t>
            </w:r>
            <w:r w:rsidR="009F7E93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Pr="00F32E7A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9F7E93">
              <w:rPr>
                <w:rFonts w:eastAsia="Times New Roman" w:cs="Times New Roman"/>
                <w:color w:val="000000"/>
                <w:lang w:eastAsia="ru-RU"/>
              </w:rPr>
              <w:t>1 этаж</w:t>
            </w:r>
          </w:p>
        </w:tc>
        <w:tc>
          <w:tcPr>
            <w:tcW w:w="2311" w:type="dxa"/>
            <w:gridSpan w:val="7"/>
          </w:tcPr>
          <w:p w:rsidR="007B377E" w:rsidRPr="00F32E7A" w:rsidRDefault="007B377E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>Система электроснабжения</w:t>
            </w:r>
          </w:p>
        </w:tc>
        <w:tc>
          <w:tcPr>
            <w:tcW w:w="6804" w:type="dxa"/>
            <w:gridSpan w:val="9"/>
          </w:tcPr>
          <w:p w:rsidR="007B377E" w:rsidRPr="00F32E7A" w:rsidRDefault="007B377E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  <w:r w:rsidRPr="00F32E7A">
              <w:rPr>
                <w:rFonts w:cs="Arial"/>
                <w:color w:val="000000" w:themeColor="text1"/>
              </w:rPr>
              <w:t>Проектом предусматривается установка и подключение вводно-распределительного</w:t>
            </w:r>
          </w:p>
          <w:p w:rsidR="007B377E" w:rsidRPr="00F32E7A" w:rsidRDefault="007B377E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  <w:r w:rsidRPr="00F32E7A">
              <w:rPr>
                <w:rFonts w:cs="Arial"/>
                <w:color w:val="000000" w:themeColor="text1"/>
              </w:rPr>
              <w:t>щита ВРУ (серии ВРУ-3-43 УХЛ4). Для подключения электрооборудования квартир на лестничных</w:t>
            </w:r>
          </w:p>
          <w:p w:rsidR="007B377E" w:rsidRPr="00F32E7A" w:rsidRDefault="007B377E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  <w:r w:rsidRPr="00F32E7A">
              <w:rPr>
                <w:rFonts w:cs="Arial"/>
                <w:color w:val="000000" w:themeColor="text1"/>
              </w:rPr>
              <w:t>клетках проектом предусматриваются встраиваемые этажные щиты ЩЭ с</w:t>
            </w:r>
          </w:p>
          <w:p w:rsidR="007B377E" w:rsidRPr="00F32E7A" w:rsidRDefault="007B377E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  <w:r w:rsidRPr="00F32E7A">
              <w:rPr>
                <w:rFonts w:cs="Arial"/>
                <w:color w:val="000000" w:themeColor="text1"/>
              </w:rPr>
              <w:t>отделением для слаботочных устройств. Этажные щиты располагать в организованной</w:t>
            </w:r>
          </w:p>
          <w:p w:rsidR="00CC48D4" w:rsidRDefault="007B377E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  <w:r w:rsidRPr="00F32E7A">
              <w:rPr>
                <w:rFonts w:cs="Arial"/>
                <w:color w:val="000000" w:themeColor="text1"/>
              </w:rPr>
              <w:t xml:space="preserve">нише, зашитой листами гипсокартона </w:t>
            </w:r>
          </w:p>
          <w:p w:rsidR="007B377E" w:rsidRPr="00F32E7A" w:rsidRDefault="00CC48D4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Щиты общедомовой силовой нагрузки ЩН, ЩАИТП и ЩСС располагаются в техподполье и техническом чердаке. </w:t>
            </w:r>
            <w:r w:rsidR="007B377E" w:rsidRPr="00F32E7A">
              <w:rPr>
                <w:rFonts w:cs="Arial"/>
                <w:color w:val="000000" w:themeColor="text1"/>
              </w:rPr>
              <w:t>Распределительные</w:t>
            </w:r>
          </w:p>
          <w:p w:rsidR="007B377E" w:rsidRPr="00F32E7A" w:rsidRDefault="007B377E" w:rsidP="00CC48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  <w:r w:rsidRPr="00F32E7A">
              <w:rPr>
                <w:rFonts w:cs="Arial"/>
                <w:color w:val="000000" w:themeColor="text1"/>
              </w:rPr>
              <w:t xml:space="preserve">сети квартир выполняются кабелем ВВГнг(А)-LS </w:t>
            </w:r>
            <w:r w:rsidR="00CC48D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984" w:type="dxa"/>
          </w:tcPr>
          <w:p w:rsidR="007B377E" w:rsidRPr="00F32E7A" w:rsidRDefault="007B377E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>Система электроснабжения</w:t>
            </w:r>
          </w:p>
        </w:tc>
      </w:tr>
      <w:tr w:rsidR="007B377E" w:rsidRPr="00DB2097" w:rsidTr="00BE7334">
        <w:tc>
          <w:tcPr>
            <w:tcW w:w="903" w:type="dxa"/>
            <w:gridSpan w:val="2"/>
            <w:vAlign w:val="bottom"/>
          </w:tcPr>
          <w:p w:rsidR="007B377E" w:rsidRPr="00F32E7A" w:rsidRDefault="007B377E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2944" w:type="dxa"/>
            <w:gridSpan w:val="4"/>
            <w:vAlign w:val="bottom"/>
          </w:tcPr>
          <w:p w:rsidR="007B377E" w:rsidRPr="00F32E7A" w:rsidRDefault="007B377E" w:rsidP="007B377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t>Водомерный узел, секц</w:t>
            </w:r>
            <w:r w:rsidR="004703E2">
              <w:rPr>
                <w:rFonts w:eastAsia="Times New Roman" w:cs="Times New Roman"/>
                <w:color w:val="000000"/>
                <w:lang w:eastAsia="ru-RU"/>
              </w:rPr>
              <w:t>ия №1 подвал, секция №2 подвал</w:t>
            </w:r>
          </w:p>
        </w:tc>
        <w:tc>
          <w:tcPr>
            <w:tcW w:w="2311" w:type="dxa"/>
            <w:gridSpan w:val="7"/>
            <w:vAlign w:val="bottom"/>
          </w:tcPr>
          <w:p w:rsidR="007B377E" w:rsidRPr="00F32E7A" w:rsidRDefault="007B377E" w:rsidP="007B377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color w:val="000000" w:themeColor="text1"/>
              </w:rPr>
              <w:t>Система хоз.-питьевого водоснабжения</w:t>
            </w:r>
          </w:p>
        </w:tc>
        <w:tc>
          <w:tcPr>
            <w:tcW w:w="6804" w:type="dxa"/>
            <w:gridSpan w:val="9"/>
          </w:tcPr>
          <w:p w:rsidR="00BE7334" w:rsidRDefault="00BE7334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color w:val="000000" w:themeColor="text1"/>
              </w:rPr>
            </w:pPr>
            <w:r w:rsidRPr="00A43C0E">
              <w:t>Водоснабжение проектируемого здания осуществляется от существующего городского водопровода из труб ПНД диаметром 110 мм. Подключение проектируемой сети водопровода ПЭ100 диаметром 110 мм по ГОСТ 18599-2001 осуществляется в проектируемом колодце с установкой запорной арматуры. Колодцы наружных сети предусмотрены из сборных железобетонных элементов по т.п. 901-09-11.84.</w:t>
            </w:r>
            <w:r>
              <w:t xml:space="preserve"> </w:t>
            </w:r>
            <w:r w:rsidRPr="00A43C0E">
              <w:t xml:space="preserve">В здание предусмотрено 2 ввода водопровода из труб ПЭ100 </w:t>
            </w:r>
            <w:r w:rsidRPr="00A43C0E">
              <w:rPr>
                <w:lang w:val="en-US"/>
              </w:rPr>
              <w:t>SDR</w:t>
            </w:r>
            <w:r>
              <w:t>17 диаметром 63 мм по ГОСТ </w:t>
            </w:r>
            <w:r w:rsidRPr="00A43C0E">
              <w:t>18599-2001.</w:t>
            </w:r>
            <w:r>
              <w:t xml:space="preserve"> </w:t>
            </w:r>
            <w:r w:rsidRPr="00A43C0E">
              <w:rPr>
                <w:rFonts w:eastAsia="TimesNewRomanPSMT"/>
              </w:rPr>
              <w:t>Система хозяйственно-противопожарного водопровода жилого дома принята однозонной с нижней разводкой.</w:t>
            </w:r>
          </w:p>
          <w:p w:rsidR="007B377E" w:rsidRPr="00F32E7A" w:rsidRDefault="00BE7334" w:rsidP="00BE733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BE7334">
              <w:t xml:space="preserve">Для учета расхода воды предусматривается общедомовой водомерный узел со счетчиком марки ВСХ-32 диаметром 32 мм. После общедомового счетчика предусматривается подводомер со счетчиком ВСХ-15 диаметром 15 мм для помещений общественного </w:t>
            </w:r>
            <w:r>
              <w:lastRenderedPageBreak/>
              <w:t xml:space="preserve">назначения. </w:t>
            </w:r>
            <w:r w:rsidRPr="00A43C0E">
              <w:t>В качестве основного оборудования насосной станции приняты к установке насосы «</w:t>
            </w:r>
            <w:r w:rsidRPr="00A43C0E">
              <w:rPr>
                <w:lang w:val="en-US"/>
              </w:rPr>
              <w:t>Wilo</w:t>
            </w:r>
            <w:r w:rsidRPr="00A43C0E">
              <w:t>-</w:t>
            </w:r>
            <w:r w:rsidRPr="00A43C0E">
              <w:rPr>
                <w:lang w:val="en-US"/>
              </w:rPr>
              <w:t>Comfort</w:t>
            </w:r>
            <w:r w:rsidRPr="00A43C0E">
              <w:t>-</w:t>
            </w:r>
            <w:r w:rsidRPr="00A43C0E">
              <w:rPr>
                <w:lang w:val="en-US"/>
              </w:rPr>
              <w:t>N</w:t>
            </w:r>
            <w:r w:rsidRPr="00A43C0E">
              <w:t xml:space="preserve"> </w:t>
            </w:r>
            <w:r w:rsidRPr="00A43C0E">
              <w:rPr>
                <w:lang w:val="en-US"/>
              </w:rPr>
              <w:t>COR</w:t>
            </w:r>
            <w:r w:rsidRPr="00A43C0E">
              <w:t xml:space="preserve">-3 </w:t>
            </w:r>
            <w:r w:rsidRPr="00A43C0E">
              <w:rPr>
                <w:lang w:val="en-US"/>
              </w:rPr>
              <w:t>MVIS</w:t>
            </w:r>
            <w:r w:rsidRPr="00A43C0E">
              <w:t xml:space="preserve"> 402/</w:t>
            </w:r>
            <w:r w:rsidRPr="00A43C0E">
              <w:rPr>
                <w:lang w:val="en-US"/>
              </w:rPr>
              <w:t>CC</w:t>
            </w:r>
            <w:r w:rsidRPr="00A43C0E">
              <w:t>-</w:t>
            </w:r>
            <w:r w:rsidRPr="00A43C0E">
              <w:rPr>
                <w:lang w:val="en-US"/>
              </w:rPr>
              <w:t>EB</w:t>
            </w:r>
            <w:r w:rsidRPr="00A43C0E">
              <w:t>» (2 рабочий 1 резервный).</w:t>
            </w:r>
          </w:p>
        </w:tc>
        <w:tc>
          <w:tcPr>
            <w:tcW w:w="1984" w:type="dxa"/>
          </w:tcPr>
          <w:p w:rsidR="007B377E" w:rsidRPr="00F32E7A" w:rsidRDefault="007B377E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lastRenderedPageBreak/>
              <w:t>Холодное водоснабжение</w:t>
            </w:r>
          </w:p>
        </w:tc>
      </w:tr>
      <w:tr w:rsidR="007B377E" w:rsidRPr="00DB2097" w:rsidTr="00BE7334">
        <w:tc>
          <w:tcPr>
            <w:tcW w:w="903" w:type="dxa"/>
            <w:gridSpan w:val="2"/>
            <w:vAlign w:val="bottom"/>
          </w:tcPr>
          <w:p w:rsidR="007B377E" w:rsidRPr="00F32E7A" w:rsidRDefault="007B377E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44" w:type="dxa"/>
            <w:gridSpan w:val="4"/>
            <w:vAlign w:val="bottom"/>
          </w:tcPr>
          <w:p w:rsidR="007B377E" w:rsidRPr="00F32E7A" w:rsidRDefault="007B377E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t>сек</w:t>
            </w:r>
            <w:r w:rsidR="00E11F23">
              <w:rPr>
                <w:rFonts w:eastAsia="Times New Roman" w:cs="Times New Roman"/>
                <w:color w:val="000000"/>
                <w:lang w:eastAsia="ru-RU"/>
              </w:rPr>
              <w:t>ция №1 подвал, секция №2 подвал</w:t>
            </w:r>
          </w:p>
        </w:tc>
        <w:tc>
          <w:tcPr>
            <w:tcW w:w="2311" w:type="dxa"/>
            <w:gridSpan w:val="7"/>
          </w:tcPr>
          <w:p w:rsidR="007B377E" w:rsidRPr="00F32E7A" w:rsidRDefault="007B377E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>Система бытовой канализации</w:t>
            </w:r>
          </w:p>
        </w:tc>
        <w:tc>
          <w:tcPr>
            <w:tcW w:w="6804" w:type="dxa"/>
            <w:gridSpan w:val="9"/>
          </w:tcPr>
          <w:p w:rsidR="007B377E" w:rsidRPr="00F32E7A" w:rsidRDefault="00E70470" w:rsidP="00E70470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color w:val="000000" w:themeColor="text1"/>
              </w:rPr>
            </w:pPr>
            <w:r w:rsidRPr="00A43C0E">
              <w:t>Подключение системы канализации здания предусмотрено к проектируемым внутриплощадочным сетям с дальнейшим отводом в городские сети канализации с подключением в существующем колодце.</w:t>
            </w:r>
            <w:r>
              <w:t xml:space="preserve"> </w:t>
            </w:r>
            <w:r w:rsidRPr="00A43C0E">
              <w:t xml:space="preserve">Наружная сеть канализации запроектирована:- выпуски самотечные – из труб НПВХ </w:t>
            </w:r>
            <w:r w:rsidRPr="00A43C0E">
              <w:rPr>
                <w:lang w:val="en-US"/>
              </w:rPr>
              <w:t>SN</w:t>
            </w:r>
            <w:r w:rsidRPr="00A43C0E">
              <w:t xml:space="preserve">4 диаметром 110 мм по ТУ 2248-057-72311668-2007;- выпуск напорный – из труб ПЭ100 </w:t>
            </w:r>
            <w:r w:rsidRPr="00A43C0E">
              <w:rPr>
                <w:lang w:val="en-US"/>
              </w:rPr>
              <w:t>SDR</w:t>
            </w:r>
            <w:r w:rsidRPr="00A43C0E">
              <w:t>17 диаметром 32 мм по ГОСТ 18599-2001;- внутриплощадочная сеть – из труб «</w:t>
            </w:r>
            <w:r w:rsidRPr="00A43C0E">
              <w:rPr>
                <w:lang w:val="en-US"/>
              </w:rPr>
              <w:t>Pragma</w:t>
            </w:r>
            <w:r w:rsidRPr="00A43C0E">
              <w:t>» (РР-В) димером 160 мм по ТУ 2248-001-96467180.На проектируемой внутриплощадочной сети предусматриваются колодцы смотровые по т.п. 902-09-22.84.</w:t>
            </w:r>
            <w:r>
              <w:br/>
            </w:r>
            <w:r w:rsidRPr="00A43C0E">
              <w:t>Сети бытовой канализации от жилых и встроенных помещений запроектированы с отдельными выпусками до первого колодца.</w:t>
            </w:r>
            <w:r>
              <w:t xml:space="preserve"> </w:t>
            </w:r>
            <w:r w:rsidRPr="00A43C0E">
              <w:t>Сети бытовой канализации запроектированы:</w:t>
            </w:r>
            <w:r>
              <w:t xml:space="preserve"> </w:t>
            </w:r>
            <w:r w:rsidRPr="00A43C0E">
              <w:t>- отводные трубопроводы от сантехнических приборов и стояки – из полипропиленовых труб по ТУ 4926-001-78044889-2005.</w:t>
            </w:r>
            <w:r>
              <w:t xml:space="preserve"> </w:t>
            </w:r>
            <w:r w:rsidRPr="00A43C0E">
              <w:t xml:space="preserve">- выпуски из здания – из напорных труб НПВХ по ТУ 2248-057-72311668-2007.На канализационных стояках на каждом этаже устанавливаются противопожарные манжеты. </w:t>
            </w:r>
            <w:r w:rsidRPr="00A43C0E">
              <w:rPr>
                <w:spacing w:val="-4"/>
              </w:rPr>
              <w:t>Для отвода аварийных стоков от бытовых помещений в подвале предусмотрены приямки с погружными насосами марки «</w:t>
            </w:r>
            <w:r w:rsidRPr="00A43C0E">
              <w:rPr>
                <w:spacing w:val="-4"/>
                <w:lang w:val="en-US"/>
              </w:rPr>
              <w:t>Wilo</w:t>
            </w:r>
            <w:r w:rsidRPr="00A43C0E">
              <w:rPr>
                <w:spacing w:val="-4"/>
              </w:rPr>
              <w:t>-</w:t>
            </w:r>
            <w:r w:rsidRPr="00A43C0E">
              <w:rPr>
                <w:spacing w:val="-4"/>
                <w:lang w:val="en-US"/>
              </w:rPr>
              <w:t>Drain</w:t>
            </w:r>
            <w:r w:rsidRPr="00A43C0E">
              <w:rPr>
                <w:spacing w:val="-4"/>
              </w:rPr>
              <w:t xml:space="preserve"> </w:t>
            </w:r>
            <w:r w:rsidRPr="00A43C0E">
              <w:rPr>
                <w:spacing w:val="-4"/>
                <w:lang w:val="en-US"/>
              </w:rPr>
              <w:t>Lit</w:t>
            </w:r>
            <w:r w:rsidRPr="00A43C0E">
              <w:rPr>
                <w:spacing w:val="-4"/>
              </w:rPr>
              <w:t xml:space="preserve"> </w:t>
            </w:r>
            <w:r w:rsidRPr="00A43C0E">
              <w:rPr>
                <w:spacing w:val="-4"/>
                <w:lang w:val="en-US"/>
              </w:rPr>
              <w:t>KH</w:t>
            </w:r>
            <w:r w:rsidRPr="00A43C0E">
              <w:rPr>
                <w:spacing w:val="-4"/>
              </w:rPr>
              <w:t xml:space="preserve"> 32-0.4 </w:t>
            </w:r>
            <w:r w:rsidRPr="00A43C0E">
              <w:rPr>
                <w:spacing w:val="-4"/>
                <w:lang w:val="en-US"/>
              </w:rPr>
              <w:t>EM</w:t>
            </w:r>
            <w:r w:rsidRPr="00A43C0E">
              <w:rPr>
                <w:spacing w:val="-4"/>
              </w:rPr>
              <w:t xml:space="preserve">». </w:t>
            </w:r>
            <w:r w:rsidRPr="00A43C0E">
              <w:t xml:space="preserve">Сети внутренних водостоков запроектированы с открытым выпуском в лоток около здания. Стояки и разводка водостока предусмотрены из стальных труб по ГОСТ 10704-91. </w:t>
            </w:r>
          </w:p>
        </w:tc>
        <w:tc>
          <w:tcPr>
            <w:tcW w:w="1984" w:type="dxa"/>
          </w:tcPr>
          <w:p w:rsidR="007B377E" w:rsidRPr="00F32E7A" w:rsidRDefault="007B377E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>Отвод бытовых стоков</w:t>
            </w:r>
          </w:p>
        </w:tc>
      </w:tr>
      <w:tr w:rsidR="007B377E" w:rsidRPr="00DB2097" w:rsidTr="00BE7334">
        <w:tc>
          <w:tcPr>
            <w:tcW w:w="903" w:type="dxa"/>
            <w:gridSpan w:val="2"/>
            <w:vAlign w:val="bottom"/>
          </w:tcPr>
          <w:p w:rsidR="007B377E" w:rsidRPr="00F32E7A" w:rsidRDefault="007B377E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2944" w:type="dxa"/>
            <w:gridSpan w:val="4"/>
            <w:vAlign w:val="bottom"/>
          </w:tcPr>
          <w:p w:rsidR="007B377E" w:rsidRPr="00F32E7A" w:rsidRDefault="007B377E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t>Индивидуальный тепловой пункт (горячее водоснабжение), подвал, секция №1</w:t>
            </w:r>
          </w:p>
        </w:tc>
        <w:tc>
          <w:tcPr>
            <w:tcW w:w="2311" w:type="dxa"/>
            <w:gridSpan w:val="7"/>
            <w:vAlign w:val="bottom"/>
          </w:tcPr>
          <w:p w:rsidR="007B377E" w:rsidRPr="00F32E7A" w:rsidRDefault="007B377E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t>Система отопления</w:t>
            </w:r>
          </w:p>
        </w:tc>
        <w:tc>
          <w:tcPr>
            <w:tcW w:w="6804" w:type="dxa"/>
            <w:gridSpan w:val="9"/>
            <w:vAlign w:val="bottom"/>
          </w:tcPr>
          <w:p w:rsidR="007B377E" w:rsidRPr="00F32E7A" w:rsidRDefault="00E70470" w:rsidP="00E70470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t xml:space="preserve">Прокладка теплосети запроектирована в непроходных каналах, ввод в ИТП – в гильзах. Теплосеть предусмотрена из стальных электросварных прямошовных труб по ГОСТ 10704-91 в изоляции ППМИ по ТУ 5768-006-13300749-2009. В камере трубопроводы покрываются антикоррозийным покрытием «Вектор». Тепловая </w:t>
            </w:r>
            <w:r>
              <w:lastRenderedPageBreak/>
              <w:t>изоляция маты минераловатные на синтетическом связующем с покровным слоем из стеклопластика рулонного технического (ТУ6-48-87-92). Система отопления здания подключается к тепловой сети по зависимой схеме через ИТП с насосами смешения «</w:t>
            </w:r>
            <w:r>
              <w:rPr>
                <w:lang w:val="en-US"/>
              </w:rPr>
              <w:t>Magna</w:t>
            </w:r>
            <w:r w:rsidRPr="00A43C0E">
              <w:t xml:space="preserve"> </w:t>
            </w:r>
            <w:r>
              <w:rPr>
                <w:lang w:val="en-US"/>
              </w:rPr>
              <w:t>D</w:t>
            </w:r>
            <w:r>
              <w:t>32-120</w:t>
            </w:r>
            <w:r>
              <w:rPr>
                <w:lang w:val="en-US"/>
              </w:rPr>
              <w:t>F</w:t>
            </w:r>
            <w:r>
              <w:t xml:space="preserve">», установленными на подающем трубопроводе. Исполнительным механизмом погодного компенсатора является трехходовой клапан </w:t>
            </w:r>
            <w:r>
              <w:rPr>
                <w:lang w:val="en-US"/>
              </w:rPr>
              <w:t>VF</w:t>
            </w:r>
            <w:r>
              <w:t>-3, установленный на подающем трубопроводе. Для учета расхода тепловой энергии в ИТП устанавливаются теплосчетчики. Система отопления жилого дома – однотрубная, тупиковая с нижней разводкой по техподполью. В качестве нагревательных приборов в помещениях мусорокамер и дворницкой – регистры из гладких труб. В помещениях электрощитовых отопление – электрическое, посредством электроконвектора «Etalon». Разводка системы отопления выполнена из труб стальных водогазопроводных обыкновенных ГОСТ 3262-75* – для диаметров менее 50 мм включительно, стальных электросварных по ГОСТ 10704-91 – для диаметров свыше 65 мм.</w:t>
            </w:r>
          </w:p>
        </w:tc>
        <w:tc>
          <w:tcPr>
            <w:tcW w:w="1984" w:type="dxa"/>
            <w:vAlign w:val="bottom"/>
          </w:tcPr>
          <w:p w:rsidR="007B377E" w:rsidRPr="00F32E7A" w:rsidRDefault="007B377E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lastRenderedPageBreak/>
              <w:t>Отопление мест общего пользования, жилых и нежилых помещений.</w:t>
            </w:r>
          </w:p>
        </w:tc>
      </w:tr>
      <w:tr w:rsidR="0093558D" w:rsidRPr="00DB2097" w:rsidTr="00BE7334">
        <w:tc>
          <w:tcPr>
            <w:tcW w:w="903" w:type="dxa"/>
            <w:gridSpan w:val="2"/>
            <w:vAlign w:val="bottom"/>
          </w:tcPr>
          <w:p w:rsidR="0093558D" w:rsidRPr="00F32E7A" w:rsidRDefault="0093558D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44" w:type="dxa"/>
            <w:gridSpan w:val="4"/>
          </w:tcPr>
          <w:p w:rsidR="0093558D" w:rsidRPr="00F32E7A" w:rsidRDefault="0093558D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>Кровля, Поэтажные коридоры</w:t>
            </w:r>
          </w:p>
        </w:tc>
        <w:tc>
          <w:tcPr>
            <w:tcW w:w="2311" w:type="dxa"/>
            <w:gridSpan w:val="7"/>
          </w:tcPr>
          <w:p w:rsidR="0093558D" w:rsidRPr="00F32E7A" w:rsidRDefault="0093558D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>Система дождевой канализации</w:t>
            </w:r>
          </w:p>
        </w:tc>
        <w:tc>
          <w:tcPr>
            <w:tcW w:w="6804" w:type="dxa"/>
            <w:gridSpan w:val="9"/>
          </w:tcPr>
          <w:p w:rsidR="0093558D" w:rsidRPr="00F32E7A" w:rsidRDefault="0093558D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color w:val="000000" w:themeColor="text1"/>
              </w:rPr>
            </w:pPr>
            <w:r w:rsidRPr="00F32E7A">
              <w:rPr>
                <w:rFonts w:eastAsia="ArialMT" w:cs="Arial"/>
                <w:color w:val="000000" w:themeColor="text1"/>
              </w:rPr>
              <w:t>Отвод атмосферных осадков с кровли проектируемого здания жилого дома предусматривается системой</w:t>
            </w:r>
          </w:p>
          <w:p w:rsidR="0093558D" w:rsidRPr="00F32E7A" w:rsidRDefault="0093558D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color w:val="000000" w:themeColor="text1"/>
              </w:rPr>
            </w:pPr>
            <w:r w:rsidRPr="00F32E7A">
              <w:rPr>
                <w:rFonts w:eastAsia="ArialMT" w:cs="Arial"/>
                <w:color w:val="000000" w:themeColor="text1"/>
              </w:rPr>
              <w:t>внутренних водостоков с открытыми выпусками на отмостку здания. Стояки системы водостока предусмотрены</w:t>
            </w:r>
          </w:p>
          <w:p w:rsidR="0093558D" w:rsidRPr="00F32E7A" w:rsidRDefault="0093558D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color w:val="000000" w:themeColor="text1"/>
              </w:rPr>
            </w:pPr>
            <w:r w:rsidRPr="00F32E7A">
              <w:rPr>
                <w:rFonts w:eastAsia="ArialMT" w:cs="Arial"/>
                <w:color w:val="000000" w:themeColor="text1"/>
              </w:rPr>
              <w:t>из полиэтиленовых труб ПЭ100SDR17-110х6.6 «техническая» по ГОСТ 18599-2001, с дальнейшим переходом в</w:t>
            </w:r>
          </w:p>
          <w:p w:rsidR="0093558D" w:rsidRPr="00F32E7A" w:rsidRDefault="0093558D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color w:val="000000" w:themeColor="text1"/>
              </w:rPr>
            </w:pPr>
            <w:r w:rsidRPr="00F32E7A">
              <w:rPr>
                <w:rFonts w:eastAsia="ArialMT" w:cs="Arial"/>
                <w:color w:val="000000" w:themeColor="text1"/>
              </w:rPr>
              <w:t>техподполье на трубу стальную Ф108х3,5 по ГОСТ 10704-91 Во избежание образования конденсата на трубопроводе, проектом предусматривается утепление трубопровода из вспененного полиэтилена толщиной 20</w:t>
            </w:r>
          </w:p>
          <w:p w:rsidR="0093558D" w:rsidRPr="00F32E7A" w:rsidRDefault="0093558D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color w:val="000000" w:themeColor="text1"/>
              </w:rPr>
            </w:pPr>
            <w:r w:rsidRPr="00F32E7A">
              <w:rPr>
                <w:rFonts w:eastAsia="ArialMT" w:cs="Arial"/>
                <w:color w:val="000000" w:themeColor="text1"/>
              </w:rPr>
              <w:t>мм. При прохождении через межэтажное перекрытие устанавливаются противопожарные</w:t>
            </w:r>
          </w:p>
          <w:p w:rsidR="0093558D" w:rsidRPr="00F32E7A" w:rsidRDefault="0093558D" w:rsidP="009D34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  <w:r w:rsidRPr="00F32E7A">
              <w:rPr>
                <w:rFonts w:eastAsia="ArialMT" w:cs="Arial"/>
                <w:color w:val="000000" w:themeColor="text1"/>
              </w:rPr>
              <w:t>муфты.</w:t>
            </w:r>
          </w:p>
        </w:tc>
        <w:tc>
          <w:tcPr>
            <w:tcW w:w="1984" w:type="dxa"/>
          </w:tcPr>
          <w:p w:rsidR="0093558D" w:rsidRPr="00F32E7A" w:rsidRDefault="0093558D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>Отвод дождевой воды с кровли</w:t>
            </w:r>
          </w:p>
        </w:tc>
      </w:tr>
      <w:tr w:rsidR="00F32E7A" w:rsidRPr="00DB2097" w:rsidTr="00BE7334">
        <w:tc>
          <w:tcPr>
            <w:tcW w:w="903" w:type="dxa"/>
            <w:gridSpan w:val="2"/>
            <w:vAlign w:val="bottom"/>
          </w:tcPr>
          <w:p w:rsidR="00F32E7A" w:rsidRPr="00F32E7A" w:rsidRDefault="00F32E7A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4" w:type="dxa"/>
            <w:gridSpan w:val="4"/>
          </w:tcPr>
          <w:p w:rsidR="00F32E7A" w:rsidRPr="00F32E7A" w:rsidRDefault="00293251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Техподполье</w:t>
            </w:r>
            <w:r w:rsidR="00F32E7A" w:rsidRPr="00F32E7A">
              <w:rPr>
                <w:rFonts w:asciiTheme="minorHAnsi" w:hAnsiTheme="minorHAnsi"/>
                <w:color w:val="000000" w:themeColor="text1"/>
                <w:szCs w:val="22"/>
              </w:rPr>
              <w:t>, Поэтажные коридоры</w:t>
            </w:r>
          </w:p>
        </w:tc>
        <w:tc>
          <w:tcPr>
            <w:tcW w:w="2311" w:type="dxa"/>
            <w:gridSpan w:val="7"/>
          </w:tcPr>
          <w:p w:rsidR="00F32E7A" w:rsidRPr="00F32E7A" w:rsidRDefault="00F32E7A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>Телефонизация</w:t>
            </w:r>
          </w:p>
        </w:tc>
        <w:tc>
          <w:tcPr>
            <w:tcW w:w="6804" w:type="dxa"/>
            <w:gridSpan w:val="9"/>
          </w:tcPr>
          <w:p w:rsidR="00F32E7A" w:rsidRPr="00F32E7A" w:rsidRDefault="00293251" w:rsidP="0029325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293251">
              <w:rPr>
                <w:rFonts w:eastAsia="ArialMT" w:cs="Arial"/>
                <w:color w:val="000000" w:themeColor="text1"/>
              </w:rPr>
              <w:t xml:space="preserve">Кроссовое оборудование размещено в техподполье. На каждом этаже предусмотрено установить кросс-бокс с патч-панелью на 12 портов и расшить на ней кабель по две пары на один порт. </w:t>
            </w:r>
          </w:p>
        </w:tc>
        <w:tc>
          <w:tcPr>
            <w:tcW w:w="1984" w:type="dxa"/>
          </w:tcPr>
          <w:p w:rsidR="00F32E7A" w:rsidRPr="00F32E7A" w:rsidRDefault="00F32E7A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 xml:space="preserve">Услуги связи </w:t>
            </w:r>
          </w:p>
        </w:tc>
      </w:tr>
      <w:tr w:rsidR="00F32E7A" w:rsidRPr="00DB2097" w:rsidTr="00BE7334">
        <w:tc>
          <w:tcPr>
            <w:tcW w:w="903" w:type="dxa"/>
            <w:gridSpan w:val="2"/>
            <w:vAlign w:val="bottom"/>
          </w:tcPr>
          <w:p w:rsidR="00F32E7A" w:rsidRPr="00F32E7A" w:rsidRDefault="00F32E7A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44" w:type="dxa"/>
            <w:gridSpan w:val="4"/>
          </w:tcPr>
          <w:p w:rsidR="00F32E7A" w:rsidRPr="00F32E7A" w:rsidRDefault="00BE7334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Технический чердак</w:t>
            </w:r>
            <w:r w:rsidR="00F32E7A" w:rsidRPr="00F32E7A">
              <w:rPr>
                <w:rFonts w:asciiTheme="minorHAnsi" w:hAnsiTheme="minorHAnsi"/>
                <w:color w:val="000000" w:themeColor="text1"/>
                <w:szCs w:val="22"/>
              </w:rPr>
              <w:t>,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 кровля,</w:t>
            </w:r>
            <w:r w:rsidR="00F32E7A" w:rsidRPr="00F32E7A">
              <w:rPr>
                <w:rFonts w:asciiTheme="minorHAnsi" w:hAnsiTheme="minorHAnsi"/>
                <w:color w:val="000000" w:themeColor="text1"/>
                <w:szCs w:val="22"/>
              </w:rPr>
              <w:t xml:space="preserve"> Поэтажные коридоры</w:t>
            </w:r>
          </w:p>
        </w:tc>
        <w:tc>
          <w:tcPr>
            <w:tcW w:w="2311" w:type="dxa"/>
            <w:gridSpan w:val="7"/>
          </w:tcPr>
          <w:p w:rsidR="00F32E7A" w:rsidRPr="00F32E7A" w:rsidRDefault="00F32E7A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 xml:space="preserve">Радиофикация </w:t>
            </w:r>
          </w:p>
        </w:tc>
        <w:tc>
          <w:tcPr>
            <w:tcW w:w="6804" w:type="dxa"/>
            <w:gridSpan w:val="9"/>
          </w:tcPr>
          <w:p w:rsidR="00BE7334" w:rsidRPr="00BE7334" w:rsidRDefault="00BE7334" w:rsidP="00BE73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color w:val="000000" w:themeColor="text1"/>
              </w:rPr>
            </w:pPr>
            <w:r w:rsidRPr="00BE7334">
              <w:rPr>
                <w:rFonts w:eastAsia="ArialMT" w:cs="Arial"/>
                <w:color w:val="000000" w:themeColor="text1"/>
              </w:rPr>
              <w:t>Радиофикация выполняется по цифровому каналу передачи данных. Цифровой канал обеспечивается с использованием 3G модема антенны, устанавливаемой на кровле здания. Узел приема размещается в настенном шкафу (19 дюймов) с установленным в нем коммутационным оборудованием: оптическим кроссом, коммутатором, конвертором, панелью питания. Подключение радиорозеток предусматривается от конвертора IP/СПВ. Прием трех программ обеспечивается трехпрограммными громкоговорителями типа «Вестник Пm-310-1». Радиотрансляционная сеть к радиорозеткам выполняется проводами марки ПТПЖ-1х1,2, и ПТПЖ-1х0,6 прокладываемыми по стенам под штукатуркой, переход через этажные перекрытия осуществляется в винипластовой трубе диаметром 50 мм.</w:t>
            </w:r>
          </w:p>
          <w:p w:rsidR="00F32E7A" w:rsidRPr="00F32E7A" w:rsidRDefault="00F32E7A" w:rsidP="00BE73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BE7334">
              <w:rPr>
                <w:rFonts w:eastAsia="ArialMT" w:cs="Arial"/>
                <w:color w:val="000000" w:themeColor="text1"/>
              </w:rPr>
              <w:t>устройств.</w:t>
            </w:r>
          </w:p>
        </w:tc>
        <w:tc>
          <w:tcPr>
            <w:tcW w:w="1984" w:type="dxa"/>
          </w:tcPr>
          <w:p w:rsidR="00F32E7A" w:rsidRPr="00F32E7A" w:rsidRDefault="00F32E7A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>Услуги связи</w:t>
            </w:r>
          </w:p>
        </w:tc>
      </w:tr>
      <w:tr w:rsidR="00F32E7A" w:rsidRPr="00DB2097" w:rsidTr="00BE7334">
        <w:trPr>
          <w:trHeight w:val="1200"/>
        </w:trPr>
        <w:tc>
          <w:tcPr>
            <w:tcW w:w="903" w:type="dxa"/>
            <w:gridSpan w:val="2"/>
            <w:vAlign w:val="bottom"/>
          </w:tcPr>
          <w:p w:rsidR="00F32E7A" w:rsidRPr="00F32E7A" w:rsidRDefault="00F32E7A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2E7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44" w:type="dxa"/>
            <w:gridSpan w:val="4"/>
          </w:tcPr>
          <w:p w:rsidR="00F32E7A" w:rsidRPr="00F32E7A" w:rsidRDefault="00BE7334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Технический чердак</w:t>
            </w:r>
            <w:r w:rsidR="00F32E7A" w:rsidRPr="00F32E7A">
              <w:rPr>
                <w:rFonts w:asciiTheme="minorHAnsi" w:hAnsiTheme="minorHAnsi"/>
                <w:color w:val="000000" w:themeColor="text1"/>
                <w:szCs w:val="22"/>
              </w:rPr>
              <w:t>, Поэтажные коридоры</w:t>
            </w:r>
          </w:p>
        </w:tc>
        <w:tc>
          <w:tcPr>
            <w:tcW w:w="2311" w:type="dxa"/>
            <w:gridSpan w:val="7"/>
          </w:tcPr>
          <w:p w:rsidR="00F32E7A" w:rsidRPr="00F32E7A" w:rsidRDefault="00F32E7A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 xml:space="preserve">Телевидение </w:t>
            </w:r>
          </w:p>
        </w:tc>
        <w:tc>
          <w:tcPr>
            <w:tcW w:w="6804" w:type="dxa"/>
            <w:gridSpan w:val="9"/>
          </w:tcPr>
          <w:p w:rsidR="00F32E7A" w:rsidRPr="00F32E7A" w:rsidRDefault="00BE7334" w:rsidP="00BE7334">
            <w:pPr>
              <w:contextualSpacing/>
              <w:jc w:val="both"/>
              <w:rPr>
                <w:color w:val="000000" w:themeColor="text1"/>
              </w:rPr>
            </w:pPr>
            <w:r w:rsidRPr="00BE7334">
              <w:rPr>
                <w:rFonts w:eastAsia="ArialMT" w:cs="Arial"/>
                <w:color w:val="000000" w:themeColor="text1"/>
              </w:rPr>
              <w:t>Сеть телевидения выполняется кабелем SAT-50 от телеантенны по стоякам. Телевизионные антенны располагаются на кровле. Вводы кабелей телеантенны в квартиры производятся по заявкам жильцов после окончания строительства.</w:t>
            </w:r>
          </w:p>
        </w:tc>
        <w:tc>
          <w:tcPr>
            <w:tcW w:w="1984" w:type="dxa"/>
          </w:tcPr>
          <w:p w:rsidR="00F32E7A" w:rsidRPr="00F32E7A" w:rsidRDefault="00F32E7A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F32E7A">
              <w:rPr>
                <w:rFonts w:asciiTheme="minorHAnsi" w:hAnsiTheme="minorHAnsi"/>
                <w:color w:val="000000" w:themeColor="text1"/>
                <w:szCs w:val="22"/>
              </w:rPr>
              <w:t>Кабельное телевидение</w:t>
            </w:r>
          </w:p>
        </w:tc>
      </w:tr>
      <w:tr w:rsidR="00766684" w:rsidRPr="00DB2097" w:rsidTr="00BE7334">
        <w:tc>
          <w:tcPr>
            <w:tcW w:w="903" w:type="dxa"/>
            <w:gridSpan w:val="2"/>
            <w:vAlign w:val="bottom"/>
          </w:tcPr>
          <w:p w:rsidR="00766684" w:rsidRPr="00F32E7A" w:rsidRDefault="00E70470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44" w:type="dxa"/>
            <w:gridSpan w:val="4"/>
          </w:tcPr>
          <w:p w:rsidR="00766684" w:rsidRPr="00F32E7A" w:rsidRDefault="00766684" w:rsidP="004703E2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Машинное помещение лифт</w:t>
            </w:r>
            <w:r w:rsidR="004703E2">
              <w:rPr>
                <w:rFonts w:asciiTheme="minorHAnsi" w:hAnsiTheme="minorHAnsi"/>
                <w:color w:val="000000" w:themeColor="text1"/>
                <w:szCs w:val="22"/>
              </w:rPr>
              <w:t>ов, технический чердак Секция 1</w:t>
            </w:r>
          </w:p>
        </w:tc>
        <w:tc>
          <w:tcPr>
            <w:tcW w:w="2311" w:type="dxa"/>
            <w:gridSpan w:val="7"/>
          </w:tcPr>
          <w:p w:rsidR="00766684" w:rsidRPr="00F32E7A" w:rsidRDefault="00766684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Лифт</w:t>
            </w:r>
          </w:p>
        </w:tc>
        <w:tc>
          <w:tcPr>
            <w:tcW w:w="6804" w:type="dxa"/>
            <w:gridSpan w:val="9"/>
          </w:tcPr>
          <w:p w:rsidR="00766684" w:rsidRPr="00F32E7A" w:rsidRDefault="009F7E93" w:rsidP="009F7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Грузопассажирский лифт, грузоподъемность – 630 кг. Габариты кабины 2090х1120 мм.</w:t>
            </w:r>
          </w:p>
        </w:tc>
        <w:tc>
          <w:tcPr>
            <w:tcW w:w="1984" w:type="dxa"/>
          </w:tcPr>
          <w:p w:rsidR="00766684" w:rsidRPr="00F32E7A" w:rsidRDefault="009F7E93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Функциональная </w:t>
            </w:r>
            <w:r w:rsidR="00E70470">
              <w:rPr>
                <w:rFonts w:asciiTheme="minorHAnsi" w:hAnsiTheme="minorHAnsi"/>
                <w:color w:val="000000" w:themeColor="text1"/>
                <w:szCs w:val="22"/>
              </w:rPr>
              <w:t>с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вязь между этажами по вертикали</w:t>
            </w:r>
          </w:p>
        </w:tc>
      </w:tr>
      <w:tr w:rsidR="004703E2" w:rsidRPr="00DB2097" w:rsidTr="00BE7334">
        <w:tc>
          <w:tcPr>
            <w:tcW w:w="903" w:type="dxa"/>
            <w:gridSpan w:val="2"/>
            <w:vAlign w:val="bottom"/>
          </w:tcPr>
          <w:p w:rsidR="004703E2" w:rsidRDefault="004703E2" w:rsidP="00DB209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44" w:type="dxa"/>
            <w:gridSpan w:val="4"/>
          </w:tcPr>
          <w:p w:rsidR="004703E2" w:rsidRDefault="004703E2" w:rsidP="004703E2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Машинное помещение лифтов, технический чердак Секция 2</w:t>
            </w:r>
          </w:p>
        </w:tc>
        <w:tc>
          <w:tcPr>
            <w:tcW w:w="2311" w:type="dxa"/>
            <w:gridSpan w:val="7"/>
          </w:tcPr>
          <w:p w:rsidR="004703E2" w:rsidRDefault="004703E2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Лифт</w:t>
            </w:r>
          </w:p>
        </w:tc>
        <w:tc>
          <w:tcPr>
            <w:tcW w:w="6804" w:type="dxa"/>
            <w:gridSpan w:val="9"/>
          </w:tcPr>
          <w:p w:rsidR="004703E2" w:rsidRDefault="004703E2" w:rsidP="009F7E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Грузопассажирский лифт, грузоподъемность – 630 кг. Габариты кабины 2090х1120 мм.</w:t>
            </w:r>
          </w:p>
        </w:tc>
        <w:tc>
          <w:tcPr>
            <w:tcW w:w="1984" w:type="dxa"/>
          </w:tcPr>
          <w:p w:rsidR="004703E2" w:rsidRDefault="004703E2" w:rsidP="009D3467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Функциональная связь между этажами по вертикали</w:t>
            </w:r>
          </w:p>
        </w:tc>
      </w:tr>
      <w:tr w:rsidR="00F32E7A" w:rsidRPr="00DB2097" w:rsidTr="00323D0D">
        <w:tc>
          <w:tcPr>
            <w:tcW w:w="14946" w:type="dxa"/>
            <w:gridSpan w:val="23"/>
          </w:tcPr>
          <w:p w:rsidR="00F32E7A" w:rsidRPr="00DB2097" w:rsidRDefault="00F32E7A">
            <w:pPr>
              <w:pStyle w:val="ConsPlusNormal"/>
              <w:jc w:val="center"/>
              <w:outlineLvl w:val="3"/>
              <w:rPr>
                <w:rFonts w:asciiTheme="minorHAnsi" w:hAnsiTheme="minorHAnsi"/>
                <w:szCs w:val="22"/>
              </w:rPr>
            </w:pPr>
            <w:bookmarkStart w:id="60" w:name="P540"/>
            <w:bookmarkEnd w:id="60"/>
            <w:r w:rsidRPr="00DB2097">
              <w:rPr>
                <w:rFonts w:asciiTheme="minorHAnsi" w:hAnsiTheme="minorHAnsi"/>
                <w:szCs w:val="22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F32E7A" w:rsidRPr="00DB2097" w:rsidTr="00323D0D">
        <w:tc>
          <w:tcPr>
            <w:tcW w:w="903" w:type="dxa"/>
            <w:gridSpan w:val="2"/>
          </w:tcPr>
          <w:p w:rsidR="00F32E7A" w:rsidRPr="00DB2097" w:rsidRDefault="00F32E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N п\п</w:t>
            </w:r>
          </w:p>
        </w:tc>
        <w:tc>
          <w:tcPr>
            <w:tcW w:w="2944" w:type="dxa"/>
            <w:gridSpan w:val="4"/>
          </w:tcPr>
          <w:p w:rsidR="00F32E7A" w:rsidRPr="00DB2097" w:rsidRDefault="00F32E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Вид имущества</w:t>
            </w:r>
          </w:p>
        </w:tc>
        <w:tc>
          <w:tcPr>
            <w:tcW w:w="2101" w:type="dxa"/>
            <w:gridSpan w:val="5"/>
          </w:tcPr>
          <w:p w:rsidR="00F32E7A" w:rsidRPr="00DB2097" w:rsidRDefault="00F32E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Назначение имущества</w:t>
            </w:r>
          </w:p>
        </w:tc>
        <w:tc>
          <w:tcPr>
            <w:tcW w:w="8998" w:type="dxa"/>
            <w:gridSpan w:val="12"/>
          </w:tcPr>
          <w:p w:rsidR="00F32E7A" w:rsidRPr="00DB2097" w:rsidRDefault="00F32E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Описание места расположения имущества</w:t>
            </w:r>
          </w:p>
        </w:tc>
      </w:tr>
      <w:tr w:rsidR="00F32E7A" w:rsidRPr="00DB2097" w:rsidTr="00323D0D">
        <w:tc>
          <w:tcPr>
            <w:tcW w:w="903" w:type="dxa"/>
            <w:gridSpan w:val="2"/>
          </w:tcPr>
          <w:p w:rsidR="00F32E7A" w:rsidRPr="00DB2097" w:rsidRDefault="00F32E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944" w:type="dxa"/>
            <w:gridSpan w:val="4"/>
          </w:tcPr>
          <w:p w:rsidR="00F32E7A" w:rsidRPr="00DB2097" w:rsidRDefault="00F32E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101" w:type="dxa"/>
            <w:gridSpan w:val="5"/>
          </w:tcPr>
          <w:p w:rsidR="00F32E7A" w:rsidRPr="00DB2097" w:rsidRDefault="00F32E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998" w:type="dxa"/>
            <w:gridSpan w:val="12"/>
          </w:tcPr>
          <w:p w:rsidR="00F32E7A" w:rsidRPr="00DB2097" w:rsidRDefault="00F32E7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</w:t>
            </w:r>
          </w:p>
        </w:tc>
      </w:tr>
      <w:tr w:rsidR="00F32E7A" w:rsidRPr="00DB2097" w:rsidTr="00DB2097">
        <w:tc>
          <w:tcPr>
            <w:tcW w:w="903" w:type="dxa"/>
            <w:gridSpan w:val="2"/>
            <w:vAlign w:val="center"/>
          </w:tcPr>
          <w:p w:rsidR="00F32E7A" w:rsidRPr="0087672E" w:rsidRDefault="00F32E7A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44" w:type="dxa"/>
            <w:gridSpan w:val="4"/>
            <w:vAlign w:val="center"/>
          </w:tcPr>
          <w:p w:rsidR="00F32E7A" w:rsidRPr="0087672E" w:rsidRDefault="00F32E7A" w:rsidP="008767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t>Металлическ</w:t>
            </w:r>
            <w:r w:rsidR="0087672E" w:rsidRPr="0087672E">
              <w:rPr>
                <w:rFonts w:eastAsia="Times New Roman" w:cs="Arial"/>
                <w:color w:val="000000"/>
                <w:lang w:eastAsia="ru-RU"/>
              </w:rPr>
              <w:t>ая</w:t>
            </w:r>
            <w:r w:rsidRPr="0087672E">
              <w:rPr>
                <w:rFonts w:eastAsia="Times New Roman" w:cs="Arial"/>
                <w:color w:val="000000"/>
                <w:lang w:eastAsia="ru-RU"/>
              </w:rPr>
              <w:t xml:space="preserve"> двупольн</w:t>
            </w:r>
            <w:r w:rsidR="0087672E" w:rsidRPr="0087672E">
              <w:rPr>
                <w:rFonts w:eastAsia="Times New Roman" w:cs="Arial"/>
                <w:color w:val="000000"/>
                <w:lang w:eastAsia="ru-RU"/>
              </w:rPr>
              <w:t>ая</w:t>
            </w:r>
            <w:r w:rsidRPr="0087672E">
              <w:rPr>
                <w:rFonts w:eastAsia="Times New Roman" w:cs="Arial"/>
                <w:color w:val="000000"/>
                <w:lang w:eastAsia="ru-RU"/>
              </w:rPr>
              <w:t xml:space="preserve"> двер</w:t>
            </w:r>
            <w:r w:rsidR="0087672E" w:rsidRPr="0087672E">
              <w:rPr>
                <w:rFonts w:eastAsia="Times New Roman" w:cs="Arial"/>
                <w:color w:val="000000"/>
                <w:lang w:eastAsia="ru-RU"/>
              </w:rPr>
              <w:t>ь</w:t>
            </w:r>
            <w:r w:rsidRPr="0087672E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 w:rsidR="0087672E" w:rsidRPr="0087672E">
              <w:rPr>
                <w:rFonts w:eastAsia="Times New Roman" w:cs="Arial"/>
                <w:color w:val="000000"/>
                <w:lang w:eastAsia="ru-RU"/>
              </w:rPr>
              <w:t>1</w:t>
            </w:r>
            <w:r w:rsidRPr="0087672E">
              <w:rPr>
                <w:rFonts w:eastAsia="Times New Roman" w:cs="Arial"/>
                <w:color w:val="000000"/>
                <w:lang w:eastAsia="ru-RU"/>
              </w:rPr>
              <w:t xml:space="preserve"> шт</w:t>
            </w:r>
            <w:r w:rsidR="0087672E" w:rsidRPr="0087672E">
              <w:rPr>
                <w:rFonts w:eastAsia="Times New Roman" w:cs="Arial"/>
                <w:color w:val="000000"/>
                <w:lang w:eastAsia="ru-RU"/>
              </w:rPr>
              <w:t>.</w:t>
            </w:r>
          </w:p>
        </w:tc>
        <w:tc>
          <w:tcPr>
            <w:tcW w:w="2101" w:type="dxa"/>
            <w:gridSpan w:val="5"/>
            <w:vAlign w:val="center"/>
          </w:tcPr>
          <w:p w:rsidR="00F32E7A" w:rsidRPr="0087672E" w:rsidRDefault="00F32E7A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t>Общее имущество</w:t>
            </w:r>
          </w:p>
        </w:tc>
        <w:tc>
          <w:tcPr>
            <w:tcW w:w="8998" w:type="dxa"/>
            <w:gridSpan w:val="12"/>
            <w:vAlign w:val="center"/>
          </w:tcPr>
          <w:p w:rsidR="00F32E7A" w:rsidRPr="0087672E" w:rsidRDefault="00F32E7A" w:rsidP="008767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t>Вход в подъезд в секция 1</w:t>
            </w:r>
          </w:p>
        </w:tc>
      </w:tr>
      <w:tr w:rsidR="0087672E" w:rsidRPr="00DB2097" w:rsidTr="00DB2097">
        <w:tc>
          <w:tcPr>
            <w:tcW w:w="903" w:type="dxa"/>
            <w:gridSpan w:val="2"/>
            <w:vAlign w:val="center"/>
          </w:tcPr>
          <w:p w:rsidR="0087672E" w:rsidRPr="0087672E" w:rsidRDefault="0087672E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2944" w:type="dxa"/>
            <w:gridSpan w:val="4"/>
            <w:vAlign w:val="center"/>
          </w:tcPr>
          <w:p w:rsidR="0087672E" w:rsidRPr="0087672E" w:rsidRDefault="0087672E" w:rsidP="008767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t>Металлическая двупольная дверь 1 шт.</w:t>
            </w:r>
          </w:p>
        </w:tc>
        <w:tc>
          <w:tcPr>
            <w:tcW w:w="2101" w:type="dxa"/>
            <w:gridSpan w:val="5"/>
            <w:vAlign w:val="center"/>
          </w:tcPr>
          <w:p w:rsidR="0087672E" w:rsidRPr="0087672E" w:rsidRDefault="0087672E" w:rsidP="001319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t>Общее имущество</w:t>
            </w:r>
          </w:p>
        </w:tc>
        <w:tc>
          <w:tcPr>
            <w:tcW w:w="8998" w:type="dxa"/>
            <w:gridSpan w:val="12"/>
            <w:vAlign w:val="center"/>
          </w:tcPr>
          <w:p w:rsidR="0087672E" w:rsidRPr="0087672E" w:rsidRDefault="0087672E" w:rsidP="001319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t>Вход в подъезд в секция 2</w:t>
            </w:r>
          </w:p>
        </w:tc>
      </w:tr>
      <w:tr w:rsidR="0087672E" w:rsidRPr="00DB2097" w:rsidTr="00DB2097">
        <w:tc>
          <w:tcPr>
            <w:tcW w:w="903" w:type="dxa"/>
            <w:gridSpan w:val="2"/>
            <w:vAlign w:val="center"/>
          </w:tcPr>
          <w:p w:rsidR="0087672E" w:rsidRPr="0087672E" w:rsidRDefault="0087672E" w:rsidP="00B40C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</w:t>
            </w:r>
          </w:p>
        </w:tc>
        <w:tc>
          <w:tcPr>
            <w:tcW w:w="2944" w:type="dxa"/>
            <w:gridSpan w:val="4"/>
            <w:vAlign w:val="center"/>
          </w:tcPr>
          <w:p w:rsidR="0087672E" w:rsidRPr="0087672E" w:rsidRDefault="0087672E" w:rsidP="008767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t>Металлопластиковые остекленные двери 5 шт.</w:t>
            </w:r>
          </w:p>
        </w:tc>
        <w:tc>
          <w:tcPr>
            <w:tcW w:w="2101" w:type="dxa"/>
            <w:gridSpan w:val="5"/>
            <w:vAlign w:val="center"/>
          </w:tcPr>
          <w:p w:rsidR="0087672E" w:rsidRPr="0087672E" w:rsidRDefault="0087672E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t>Общее имущество</w:t>
            </w:r>
          </w:p>
        </w:tc>
        <w:tc>
          <w:tcPr>
            <w:tcW w:w="8998" w:type="dxa"/>
            <w:gridSpan w:val="12"/>
            <w:vAlign w:val="center"/>
          </w:tcPr>
          <w:p w:rsidR="0087672E" w:rsidRPr="0087672E" w:rsidRDefault="0087672E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t>Вход в Колясочную, этажи 2,3,4,5,6 Секции 1</w:t>
            </w:r>
          </w:p>
        </w:tc>
      </w:tr>
      <w:tr w:rsidR="0087672E" w:rsidRPr="00DB2097" w:rsidTr="00DB2097">
        <w:tc>
          <w:tcPr>
            <w:tcW w:w="903" w:type="dxa"/>
            <w:gridSpan w:val="2"/>
            <w:vAlign w:val="center"/>
          </w:tcPr>
          <w:p w:rsidR="0087672E" w:rsidRPr="0087672E" w:rsidRDefault="0087672E" w:rsidP="00B40C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</w:t>
            </w:r>
          </w:p>
        </w:tc>
        <w:tc>
          <w:tcPr>
            <w:tcW w:w="2944" w:type="dxa"/>
            <w:gridSpan w:val="4"/>
            <w:vAlign w:val="center"/>
          </w:tcPr>
          <w:p w:rsidR="0087672E" w:rsidRPr="0087672E" w:rsidRDefault="0087672E" w:rsidP="001319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t>Металлопластиковые остекленные двери 5 шт.</w:t>
            </w:r>
          </w:p>
        </w:tc>
        <w:tc>
          <w:tcPr>
            <w:tcW w:w="2101" w:type="dxa"/>
            <w:gridSpan w:val="5"/>
            <w:vAlign w:val="center"/>
          </w:tcPr>
          <w:p w:rsidR="0087672E" w:rsidRPr="0087672E" w:rsidRDefault="0087672E" w:rsidP="001319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t>Общее имущество</w:t>
            </w:r>
          </w:p>
        </w:tc>
        <w:tc>
          <w:tcPr>
            <w:tcW w:w="8998" w:type="dxa"/>
            <w:gridSpan w:val="12"/>
            <w:vAlign w:val="center"/>
          </w:tcPr>
          <w:p w:rsidR="0087672E" w:rsidRPr="0087672E" w:rsidRDefault="0087672E" w:rsidP="008767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672E">
              <w:rPr>
                <w:rFonts w:eastAsia="Times New Roman" w:cs="Arial"/>
                <w:color w:val="000000"/>
                <w:lang w:eastAsia="ru-RU"/>
              </w:rPr>
              <w:t>Вход в Колясочную, этажи 1,2,3,4,5,6 Секции 2</w:t>
            </w:r>
          </w:p>
        </w:tc>
      </w:tr>
      <w:tr w:rsidR="0087672E" w:rsidRPr="00DB2097" w:rsidTr="00DB2097">
        <w:tc>
          <w:tcPr>
            <w:tcW w:w="903" w:type="dxa"/>
            <w:gridSpan w:val="2"/>
            <w:vAlign w:val="center"/>
          </w:tcPr>
          <w:p w:rsidR="0087672E" w:rsidRPr="00DB2097" w:rsidRDefault="00E70470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2944" w:type="dxa"/>
            <w:gridSpan w:val="4"/>
            <w:vAlign w:val="center"/>
          </w:tcPr>
          <w:p w:rsidR="0087672E" w:rsidRPr="00DB2097" w:rsidRDefault="0087672E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Кровля плоская рулонная с внутренним организованным водостоком</w:t>
            </w:r>
          </w:p>
        </w:tc>
        <w:tc>
          <w:tcPr>
            <w:tcW w:w="2101" w:type="dxa"/>
            <w:gridSpan w:val="5"/>
            <w:vAlign w:val="center"/>
          </w:tcPr>
          <w:p w:rsidR="0087672E" w:rsidRPr="00DB2097" w:rsidRDefault="0087672E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Общее имущество</w:t>
            </w:r>
          </w:p>
        </w:tc>
        <w:tc>
          <w:tcPr>
            <w:tcW w:w="8998" w:type="dxa"/>
            <w:gridSpan w:val="12"/>
            <w:vAlign w:val="center"/>
          </w:tcPr>
          <w:p w:rsidR="0087672E" w:rsidRPr="00DB2097" w:rsidRDefault="0087672E" w:rsidP="00DB20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B2097">
              <w:rPr>
                <w:rFonts w:eastAsia="Times New Roman" w:cs="Arial"/>
                <w:color w:val="000000"/>
                <w:lang w:eastAsia="ru-RU"/>
              </w:rPr>
              <w:t>Кровля секций 1,2</w:t>
            </w:r>
          </w:p>
        </w:tc>
      </w:tr>
      <w:tr w:rsidR="0087672E" w:rsidRPr="00DB2097" w:rsidTr="00323D0D">
        <w:tc>
          <w:tcPr>
            <w:tcW w:w="14946" w:type="dxa"/>
            <w:gridSpan w:val="23"/>
          </w:tcPr>
          <w:p w:rsidR="00E11F23" w:rsidRDefault="0087672E" w:rsidP="00E11F23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  <w:p w:rsidR="00E11F23" w:rsidRPr="00E11F23" w:rsidRDefault="00E11F23" w:rsidP="00E11F23">
            <w:pPr>
              <w:pStyle w:val="ConsPlusNormal"/>
              <w:jc w:val="center"/>
              <w:outlineLvl w:val="2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672E" w:rsidRPr="00DB2097" w:rsidTr="00323D0D">
        <w:tc>
          <w:tcPr>
            <w:tcW w:w="3847" w:type="dxa"/>
            <w:gridSpan w:val="6"/>
            <w:vMerge w:val="restart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61" w:name="P550"/>
            <w:bookmarkEnd w:id="61"/>
            <w:r w:rsidRPr="00DB2097">
              <w:rPr>
                <w:rFonts w:asciiTheme="minorHAnsi" w:hAnsiTheme="minorHAnsi"/>
                <w:szCs w:val="22"/>
              </w:rPr>
              <w:t xml:space="preserve">17.1. О примерном графике реализации проекта строительства </w:t>
            </w:r>
            <w:hyperlink w:anchor="P74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&lt;61&gt;</w:t>
              </w:r>
            </w:hyperlink>
          </w:p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17.1.1.1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20% готовности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17.1.1.2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957" w:type="dxa"/>
            <w:gridSpan w:val="6"/>
          </w:tcPr>
          <w:p w:rsidR="0087672E" w:rsidRPr="00DB2097" w:rsidRDefault="0087672E" w:rsidP="00626A1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 квартал 2017 г.</w:t>
            </w:r>
          </w:p>
        </w:tc>
      </w:tr>
      <w:tr w:rsidR="0087672E" w:rsidRPr="00DB2097" w:rsidTr="00323D0D">
        <w:trPr>
          <w:trHeight w:val="399"/>
        </w:trPr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 w:rsidP="006B23D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17.1.2.1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40% готовности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 w:rsidP="006B23D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17.1.2.2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957" w:type="dxa"/>
            <w:gridSpan w:val="6"/>
          </w:tcPr>
          <w:p w:rsidR="0087672E" w:rsidRPr="00DB2097" w:rsidRDefault="0087672E" w:rsidP="00626A1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4 квартал 2017 г.</w:t>
            </w:r>
          </w:p>
        </w:tc>
      </w:tr>
      <w:tr w:rsidR="0087672E" w:rsidRPr="00DB2097" w:rsidTr="00323D0D">
        <w:trPr>
          <w:trHeight w:val="399"/>
        </w:trPr>
        <w:tc>
          <w:tcPr>
            <w:tcW w:w="3847" w:type="dxa"/>
            <w:gridSpan w:val="6"/>
            <w:vMerge/>
          </w:tcPr>
          <w:p w:rsidR="0087672E" w:rsidRPr="00DB2097" w:rsidRDefault="0087672E" w:rsidP="00C36C26"/>
        </w:tc>
        <w:tc>
          <w:tcPr>
            <w:tcW w:w="964" w:type="dxa"/>
            <w:gridSpan w:val="3"/>
          </w:tcPr>
          <w:p w:rsidR="0087672E" w:rsidRPr="00DB2097" w:rsidRDefault="0087672E" w:rsidP="006B23D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17.1.3.1</w:t>
            </w:r>
          </w:p>
        </w:tc>
        <w:tc>
          <w:tcPr>
            <w:tcW w:w="4178" w:type="dxa"/>
            <w:gridSpan w:val="8"/>
          </w:tcPr>
          <w:p w:rsidR="0087672E" w:rsidRPr="00DB2097" w:rsidRDefault="0087672E" w:rsidP="00C36C2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5957" w:type="dxa"/>
            <w:gridSpan w:val="6"/>
          </w:tcPr>
          <w:p w:rsidR="0087672E" w:rsidRPr="00DB2097" w:rsidRDefault="0087672E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60% готовности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 w:rsidP="00C36C26"/>
        </w:tc>
        <w:tc>
          <w:tcPr>
            <w:tcW w:w="964" w:type="dxa"/>
            <w:gridSpan w:val="3"/>
          </w:tcPr>
          <w:p w:rsidR="0087672E" w:rsidRPr="00DB2097" w:rsidRDefault="0087672E" w:rsidP="006B23D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17.1.3.2</w:t>
            </w:r>
          </w:p>
        </w:tc>
        <w:tc>
          <w:tcPr>
            <w:tcW w:w="4178" w:type="dxa"/>
            <w:gridSpan w:val="8"/>
          </w:tcPr>
          <w:p w:rsidR="0087672E" w:rsidRPr="00DB2097" w:rsidRDefault="0087672E" w:rsidP="00C36C2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957" w:type="dxa"/>
            <w:gridSpan w:val="6"/>
          </w:tcPr>
          <w:p w:rsidR="0087672E" w:rsidRPr="00DB2097" w:rsidRDefault="0087672E" w:rsidP="00C36C2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 квартал 2018 г.</w:t>
            </w:r>
          </w:p>
        </w:tc>
      </w:tr>
      <w:tr w:rsidR="0087672E" w:rsidRPr="00DB2097" w:rsidTr="00323D0D">
        <w:trPr>
          <w:trHeight w:val="399"/>
        </w:trPr>
        <w:tc>
          <w:tcPr>
            <w:tcW w:w="3847" w:type="dxa"/>
            <w:gridSpan w:val="6"/>
            <w:vMerge/>
          </w:tcPr>
          <w:p w:rsidR="0087672E" w:rsidRPr="00DB2097" w:rsidRDefault="0087672E" w:rsidP="0084103F"/>
        </w:tc>
        <w:tc>
          <w:tcPr>
            <w:tcW w:w="964" w:type="dxa"/>
            <w:gridSpan w:val="3"/>
          </w:tcPr>
          <w:p w:rsidR="0087672E" w:rsidRPr="00DB2097" w:rsidRDefault="0087672E" w:rsidP="003B6AA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17.1.4.1</w:t>
            </w:r>
          </w:p>
        </w:tc>
        <w:tc>
          <w:tcPr>
            <w:tcW w:w="4178" w:type="dxa"/>
            <w:gridSpan w:val="8"/>
          </w:tcPr>
          <w:p w:rsidR="0087672E" w:rsidRPr="00DB2097" w:rsidRDefault="0087672E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5957" w:type="dxa"/>
            <w:gridSpan w:val="6"/>
          </w:tcPr>
          <w:p w:rsidR="0087672E" w:rsidRPr="00DB2097" w:rsidRDefault="0087672E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80% готовности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 w:rsidP="0084103F"/>
        </w:tc>
        <w:tc>
          <w:tcPr>
            <w:tcW w:w="964" w:type="dxa"/>
            <w:gridSpan w:val="3"/>
          </w:tcPr>
          <w:p w:rsidR="0087672E" w:rsidRPr="00DB2097" w:rsidRDefault="0087672E" w:rsidP="003B6AA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17.1.4.2</w:t>
            </w:r>
          </w:p>
        </w:tc>
        <w:tc>
          <w:tcPr>
            <w:tcW w:w="4178" w:type="dxa"/>
            <w:gridSpan w:val="8"/>
          </w:tcPr>
          <w:p w:rsidR="0087672E" w:rsidRPr="00DB2097" w:rsidRDefault="0087672E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Планируемый квартал и год выполнения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этапа реализации проекта строительства</w:t>
            </w:r>
          </w:p>
        </w:tc>
        <w:tc>
          <w:tcPr>
            <w:tcW w:w="5957" w:type="dxa"/>
            <w:gridSpan w:val="6"/>
          </w:tcPr>
          <w:p w:rsidR="0087672E" w:rsidRDefault="0087672E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2 квартал 2018 г.</w:t>
            </w:r>
          </w:p>
          <w:p w:rsidR="00E11F23" w:rsidRPr="00DB2097" w:rsidRDefault="00E11F23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87672E" w:rsidRPr="00DB2097" w:rsidTr="00323D0D">
        <w:trPr>
          <w:trHeight w:val="399"/>
        </w:trPr>
        <w:tc>
          <w:tcPr>
            <w:tcW w:w="3847" w:type="dxa"/>
            <w:gridSpan w:val="6"/>
            <w:vMerge/>
          </w:tcPr>
          <w:p w:rsidR="0087672E" w:rsidRPr="00DB2097" w:rsidRDefault="0087672E" w:rsidP="0084103F"/>
        </w:tc>
        <w:tc>
          <w:tcPr>
            <w:tcW w:w="964" w:type="dxa"/>
            <w:gridSpan w:val="3"/>
          </w:tcPr>
          <w:p w:rsidR="0087672E" w:rsidRPr="00DB2097" w:rsidRDefault="0087672E" w:rsidP="003B6AA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17.1.5.1</w:t>
            </w:r>
          </w:p>
        </w:tc>
        <w:tc>
          <w:tcPr>
            <w:tcW w:w="4178" w:type="dxa"/>
            <w:gridSpan w:val="8"/>
          </w:tcPr>
          <w:p w:rsidR="0087672E" w:rsidRPr="00DB2097" w:rsidRDefault="0087672E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5957" w:type="dxa"/>
            <w:gridSpan w:val="6"/>
          </w:tcPr>
          <w:p w:rsidR="0087672E" w:rsidRPr="00DB2097" w:rsidRDefault="0087672E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Получение разрешения на ввод в эксплуатацию объекта недвижимости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 w:rsidP="0084103F"/>
        </w:tc>
        <w:tc>
          <w:tcPr>
            <w:tcW w:w="964" w:type="dxa"/>
            <w:gridSpan w:val="3"/>
          </w:tcPr>
          <w:p w:rsidR="0087672E" w:rsidRPr="00DB2097" w:rsidRDefault="0087672E" w:rsidP="003B6AA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17.1.5.2</w:t>
            </w:r>
          </w:p>
        </w:tc>
        <w:tc>
          <w:tcPr>
            <w:tcW w:w="4178" w:type="dxa"/>
            <w:gridSpan w:val="8"/>
          </w:tcPr>
          <w:p w:rsidR="0087672E" w:rsidRPr="00DB2097" w:rsidRDefault="0087672E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957" w:type="dxa"/>
            <w:gridSpan w:val="6"/>
          </w:tcPr>
          <w:p w:rsidR="0087672E" w:rsidRPr="00DB2097" w:rsidRDefault="0087672E" w:rsidP="0084103F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 квартал 2018 г.</w:t>
            </w:r>
          </w:p>
        </w:tc>
      </w:tr>
      <w:tr w:rsidR="0087672E" w:rsidRPr="00DB2097" w:rsidTr="00323D0D">
        <w:tc>
          <w:tcPr>
            <w:tcW w:w="14946" w:type="dxa"/>
            <w:gridSpan w:val="23"/>
          </w:tcPr>
          <w:p w:rsidR="0087672E" w:rsidRPr="00DB2097" w:rsidRDefault="0087672E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87672E" w:rsidRPr="00DB2097" w:rsidTr="00323D0D">
        <w:tc>
          <w:tcPr>
            <w:tcW w:w="384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18.1.1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Планируемая стоимость строительства (руб.)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129 000 000</w:t>
            </w:r>
          </w:p>
        </w:tc>
      </w:tr>
      <w:tr w:rsidR="0087672E" w:rsidRPr="00DB2097" w:rsidTr="00323D0D">
        <w:tc>
          <w:tcPr>
            <w:tcW w:w="14946" w:type="dxa"/>
            <w:gridSpan w:val="23"/>
          </w:tcPr>
          <w:p w:rsidR="0087672E" w:rsidRPr="00DB2097" w:rsidRDefault="0087672E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 w:val="restart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62" w:name="P560"/>
            <w:bookmarkEnd w:id="62"/>
            <w:r w:rsidRPr="00DB2097">
              <w:rPr>
                <w:rFonts w:asciiTheme="minorHAnsi" w:hAnsiTheme="minorHAnsi"/>
                <w:szCs w:val="22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&lt;62&gt;</w:t>
              </w:r>
            </w:hyperlink>
          </w:p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19.1.1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&lt;63&gt;</w:t>
              </w:r>
            </w:hyperlink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Страхование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63" w:name="P563"/>
            <w:bookmarkEnd w:id="63"/>
            <w:r w:rsidRPr="00DB2097">
              <w:rPr>
                <w:rFonts w:asciiTheme="minorHAnsi" w:hAnsiTheme="minorHAnsi"/>
                <w:szCs w:val="22"/>
              </w:rPr>
              <w:t>19.1.2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&lt;64&gt;</w:t>
              </w:r>
            </w:hyperlink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52:25:0010249:329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 w:val="restart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64" w:name="P565"/>
            <w:bookmarkEnd w:id="64"/>
            <w:r w:rsidRPr="00DB2097">
              <w:rPr>
                <w:rFonts w:asciiTheme="minorHAnsi" w:hAnsiTheme="minorHAnsi"/>
                <w:szCs w:val="22"/>
              </w:rPr>
              <w:t xml:space="preserve">19.2. О банке, в котором участниками долевого строительства должны быть открыты счета эскроу </w:t>
            </w:r>
            <w:hyperlink w:anchor="P747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&lt;65&gt;</w:t>
              </w:r>
            </w:hyperlink>
          </w:p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19.2.1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19.2.2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19.2.3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открыты счета эскроу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__________</w:t>
            </w:r>
          </w:p>
        </w:tc>
      </w:tr>
      <w:tr w:rsidR="0087672E" w:rsidRPr="00DB2097" w:rsidTr="00323D0D">
        <w:tc>
          <w:tcPr>
            <w:tcW w:w="14946" w:type="dxa"/>
            <w:gridSpan w:val="23"/>
          </w:tcPr>
          <w:p w:rsidR="0087672E" w:rsidRPr="00DB2097" w:rsidRDefault="0087672E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 w:val="restart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65" w:name="P574"/>
            <w:bookmarkEnd w:id="65"/>
            <w:r w:rsidRPr="00DB2097">
              <w:rPr>
                <w:rFonts w:asciiTheme="minorHAnsi" w:hAnsiTheme="minorHAnsi"/>
                <w:szCs w:val="22"/>
              </w:rPr>
              <w:t>20.1.1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соглашения или сделки </w:t>
            </w:r>
            <w:hyperlink w:anchor="P748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&lt;66&gt;</w:t>
              </w:r>
            </w:hyperlink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20.1.2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20.1.3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20.1.4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20.1.5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Сумма привлеченных средств (рублей)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20.1.6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66" w:name="P586"/>
            <w:bookmarkEnd w:id="66"/>
            <w:r w:rsidRPr="00DB2097">
              <w:rPr>
                <w:rFonts w:asciiTheme="minorHAnsi" w:hAnsiTheme="minorHAnsi"/>
                <w:szCs w:val="22"/>
              </w:rPr>
              <w:t>20.1.7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&lt;67&gt;</w:t>
              </w:r>
            </w:hyperlink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87672E" w:rsidRPr="00DB2097" w:rsidTr="00323D0D">
        <w:tc>
          <w:tcPr>
            <w:tcW w:w="14946" w:type="dxa"/>
            <w:gridSpan w:val="23"/>
          </w:tcPr>
          <w:p w:rsidR="0087672E" w:rsidRPr="00DB2097" w:rsidRDefault="0087672E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bookmarkStart w:id="67" w:name="P588"/>
            <w:bookmarkEnd w:id="67"/>
            <w:r w:rsidRPr="00DB2097">
              <w:rPr>
                <w:rFonts w:asciiTheme="minorHAnsi" w:hAnsiTheme="minorHAnsi"/>
                <w:szCs w:val="22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750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&lt;68&gt;</w:t>
              </w:r>
            </w:hyperlink>
          </w:p>
        </w:tc>
      </w:tr>
      <w:tr w:rsidR="0087672E" w:rsidRPr="00DB2097" w:rsidTr="00323D0D">
        <w:tc>
          <w:tcPr>
            <w:tcW w:w="3847" w:type="dxa"/>
            <w:gridSpan w:val="6"/>
            <w:vMerge w:val="restart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68" w:name="P590"/>
            <w:bookmarkEnd w:id="68"/>
            <w:r w:rsidRPr="00DB2097">
              <w:rPr>
                <w:rFonts w:asciiTheme="minorHAnsi" w:hAnsiTheme="minorHAnsi"/>
                <w:szCs w:val="22"/>
              </w:rPr>
              <w:lastRenderedPageBreak/>
              <w:t>21.1.1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&lt;69&gt;</w:t>
              </w:r>
            </w:hyperlink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нет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21.1.2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10 000</w:t>
            </w:r>
            <w:r>
              <w:rPr>
                <w:rFonts w:asciiTheme="minorHAnsi" w:hAnsiTheme="minorHAnsi"/>
                <w:szCs w:val="22"/>
              </w:rPr>
              <w:t> </w:t>
            </w:r>
            <w:r w:rsidRPr="00DB2097">
              <w:rPr>
                <w:rFonts w:asciiTheme="minorHAnsi" w:hAnsiTheme="minorHAnsi"/>
                <w:szCs w:val="22"/>
              </w:rPr>
              <w:t>000</w:t>
            </w:r>
            <w:r>
              <w:rPr>
                <w:rFonts w:asciiTheme="minorHAnsi" w:hAnsiTheme="minorHAnsi"/>
                <w:szCs w:val="22"/>
              </w:rPr>
              <w:t xml:space="preserve"> руб.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 w:val="restart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21.2. О фирменном наименовании связанных с застройщиком юридических лиц </w:t>
            </w:r>
            <w:hyperlink w:anchor="P752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&lt;70&gt;</w:t>
              </w:r>
            </w:hyperlink>
          </w:p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21.2.1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Организационно-правовая форма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21.2.2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21.2.3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Индивидуальный номер налогоплательщика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 w:val="restart"/>
            <w:tcBorders>
              <w:bottom w:val="nil"/>
            </w:tcBorders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21.3. О месте нахождения и адресе связанных с застройщиком юридических лиц </w:t>
            </w:r>
            <w:hyperlink w:anchor="P752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&lt;70&gt;</w:t>
              </w:r>
            </w:hyperlink>
          </w:p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21.3.1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Индекс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21.3.2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Субъект Российской Федерации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21.3.3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21.3.4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населенного пункта </w:t>
            </w:r>
            <w:hyperlink w:anchor="P68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21.3.5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населенного пункта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  <w:tcBorders>
              <w:bottom w:val="nil"/>
            </w:tcBorders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21.3.6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Элемент улично-дорожной сети </w:t>
            </w:r>
            <w:hyperlink w:anchor="P68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 w:val="restart"/>
            <w:tcBorders>
              <w:top w:val="nil"/>
            </w:tcBorders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21.3.7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  <w:tcBorders>
              <w:top w:val="nil"/>
            </w:tcBorders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21.3.8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Тип здания (сооружения) </w:t>
            </w:r>
            <w:hyperlink w:anchor="P68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  <w:tcBorders>
              <w:top w:val="nil"/>
            </w:tcBorders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21.3.9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Тип помещений </w:t>
            </w:r>
            <w:hyperlink w:anchor="P68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 w:val="restart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21.4. Об адресе электронной почты, номерах телефонов связанных с застройщиком юридических лиц </w:t>
            </w:r>
            <w:hyperlink w:anchor="P752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&lt;70&gt;</w:t>
              </w:r>
            </w:hyperlink>
          </w:p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21.4.1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телефона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21.4.2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Адрес электронной почты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21.4.3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Адрес официального сайта в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информационно-телекоммуникационной сети "Интернет"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___________</w:t>
            </w:r>
          </w:p>
        </w:tc>
      </w:tr>
      <w:tr w:rsidR="0087672E" w:rsidRPr="00DB2097" w:rsidTr="00323D0D">
        <w:tc>
          <w:tcPr>
            <w:tcW w:w="14946" w:type="dxa"/>
            <w:gridSpan w:val="23"/>
          </w:tcPr>
          <w:p w:rsidR="0087672E" w:rsidRPr="00DB2097" w:rsidRDefault="0087672E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bookmarkStart w:id="69" w:name="P628"/>
            <w:bookmarkEnd w:id="69"/>
            <w:r w:rsidRPr="00DB2097">
              <w:rPr>
                <w:rFonts w:asciiTheme="minorHAnsi" w:hAnsiTheme="minorHAnsi"/>
                <w:szCs w:val="22"/>
              </w:rPr>
              <w:lastRenderedPageBreak/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&lt;71&gt;</w:t>
              </w:r>
            </w:hyperlink>
          </w:p>
        </w:tc>
      </w:tr>
      <w:tr w:rsidR="0087672E" w:rsidRPr="00DB2097" w:rsidTr="00323D0D">
        <w:tc>
          <w:tcPr>
            <w:tcW w:w="3847" w:type="dxa"/>
            <w:gridSpan w:val="6"/>
            <w:vMerge w:val="restart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4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&lt;72&gt;</w:t>
              </w:r>
            </w:hyperlink>
          </w:p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70" w:name="P630"/>
            <w:bookmarkEnd w:id="70"/>
            <w:r w:rsidRPr="00DB2097">
              <w:rPr>
                <w:rFonts w:asciiTheme="minorHAnsi" w:hAnsiTheme="minorHAnsi"/>
                <w:szCs w:val="22"/>
              </w:rPr>
              <w:t>22.1.1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Размер максимально допустимой площади объектов долевого строительства застройщика </w:t>
            </w:r>
            <w:hyperlink w:anchor="P755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&lt;73&gt;</w:t>
              </w:r>
            </w:hyperlink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Не более </w:t>
            </w:r>
            <w:r w:rsidRPr="00DB2097">
              <w:rPr>
                <w:rFonts w:asciiTheme="minorHAnsi" w:hAnsiTheme="minorHAnsi"/>
                <w:szCs w:val="22"/>
              </w:rPr>
              <w:t>10 000 кв.м.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71" w:name="P632"/>
            <w:bookmarkEnd w:id="71"/>
            <w:r w:rsidRPr="00DB2097">
              <w:rPr>
                <w:rFonts w:asciiTheme="minorHAnsi" w:hAnsiTheme="minorHAnsi"/>
                <w:szCs w:val="22"/>
              </w:rPr>
              <w:t>22.1.2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&lt;74&gt;</w:t>
              </w:r>
            </w:hyperlink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</w:t>
            </w:r>
          </w:p>
        </w:tc>
      </w:tr>
      <w:tr w:rsidR="0087672E" w:rsidRPr="00DB2097" w:rsidTr="00323D0D">
        <w:tc>
          <w:tcPr>
            <w:tcW w:w="14946" w:type="dxa"/>
            <w:gridSpan w:val="23"/>
          </w:tcPr>
          <w:p w:rsidR="0087672E" w:rsidRPr="00DB2097" w:rsidRDefault="0087672E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bookmarkStart w:id="72" w:name="P634"/>
            <w:bookmarkEnd w:id="72"/>
            <w:r w:rsidRPr="00DB2097">
              <w:rPr>
                <w:rFonts w:asciiTheme="minorHAnsi" w:hAnsiTheme="minorHAnsi"/>
                <w:szCs w:val="22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7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&lt;75&gt;</w:t>
              </w:r>
            </w:hyperlink>
          </w:p>
        </w:tc>
      </w:tr>
      <w:tr w:rsidR="0087672E" w:rsidRPr="00DB2097" w:rsidTr="00323D0D">
        <w:tc>
          <w:tcPr>
            <w:tcW w:w="3847" w:type="dxa"/>
            <w:gridSpan w:val="6"/>
            <w:vMerge w:val="restart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8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&lt;76&gt;</w:t>
              </w:r>
            </w:hyperlink>
          </w:p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73" w:name="P637"/>
            <w:bookmarkEnd w:id="73"/>
            <w:r w:rsidRPr="00DB2097">
              <w:rPr>
                <w:rFonts w:asciiTheme="minorHAnsi" w:hAnsiTheme="minorHAnsi"/>
                <w:szCs w:val="22"/>
              </w:rPr>
              <w:lastRenderedPageBreak/>
              <w:t>23.1.1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</w:t>
            </w:r>
            <w:r w:rsidRPr="00DB2097">
              <w:rPr>
                <w:rFonts w:asciiTheme="minorHAnsi" w:hAnsiTheme="minorHAnsi"/>
                <w:szCs w:val="22"/>
              </w:rPr>
              <w:lastRenderedPageBreak/>
              <w:t>застройщиком в соответствии со всеми его проектными декларациями и которые не введены в эксплуатацию, м</w:t>
            </w:r>
            <w:r w:rsidRPr="00DB2097">
              <w:rPr>
                <w:rFonts w:asciiTheme="minorHAnsi" w:hAnsiTheme="minorHAnsi"/>
                <w:szCs w:val="22"/>
                <w:vertAlign w:val="superscript"/>
              </w:rPr>
              <w:t>2</w:t>
            </w:r>
          </w:p>
        </w:tc>
        <w:tc>
          <w:tcPr>
            <w:tcW w:w="5957" w:type="dxa"/>
            <w:gridSpan w:val="6"/>
          </w:tcPr>
          <w:p w:rsidR="0087672E" w:rsidRPr="00DB2097" w:rsidRDefault="0087672E" w:rsidP="00BF4D6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38</w:t>
            </w:r>
            <w:r>
              <w:rPr>
                <w:rFonts w:asciiTheme="minorHAnsi" w:hAnsiTheme="minorHAnsi"/>
                <w:szCs w:val="22"/>
              </w:rPr>
              <w:t>06</w:t>
            </w:r>
            <w:r w:rsidRPr="00DB2097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>64</w:t>
            </w:r>
            <w:r w:rsidRPr="00DB2097">
              <w:rPr>
                <w:rFonts w:asciiTheme="minorHAnsi" w:hAnsiTheme="minorHAnsi"/>
                <w:szCs w:val="22"/>
              </w:rPr>
              <w:t xml:space="preserve"> кв.м.</w:t>
            </w:r>
          </w:p>
        </w:tc>
      </w:tr>
      <w:tr w:rsidR="0087672E" w:rsidRPr="00DB2097" w:rsidTr="00323D0D">
        <w:tc>
          <w:tcPr>
            <w:tcW w:w="3847" w:type="dxa"/>
            <w:gridSpan w:val="6"/>
            <w:vMerge/>
          </w:tcPr>
          <w:p w:rsidR="0087672E" w:rsidRPr="00DB2097" w:rsidRDefault="0087672E"/>
        </w:tc>
        <w:tc>
          <w:tcPr>
            <w:tcW w:w="964" w:type="dxa"/>
            <w:gridSpan w:val="3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74" w:name="P639"/>
            <w:bookmarkEnd w:id="74"/>
            <w:r w:rsidRPr="00DB2097">
              <w:rPr>
                <w:rFonts w:asciiTheme="minorHAnsi" w:hAnsiTheme="minorHAnsi"/>
                <w:szCs w:val="22"/>
              </w:rPr>
              <w:t>23.1.2</w:t>
            </w:r>
          </w:p>
        </w:tc>
        <w:tc>
          <w:tcPr>
            <w:tcW w:w="4178" w:type="dxa"/>
            <w:gridSpan w:val="8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DB2097">
              <w:rPr>
                <w:rFonts w:asciiTheme="minorHAnsi" w:hAnsiTheme="minorHAnsi"/>
                <w:szCs w:val="22"/>
                <w:vertAlign w:val="superscript"/>
              </w:rPr>
              <w:t>2</w:t>
            </w:r>
          </w:p>
        </w:tc>
        <w:tc>
          <w:tcPr>
            <w:tcW w:w="5957" w:type="dxa"/>
            <w:gridSpan w:val="6"/>
          </w:tcPr>
          <w:p w:rsidR="0087672E" w:rsidRPr="00DB2097" w:rsidRDefault="0087672E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87672E" w:rsidRPr="00DB2097" w:rsidTr="00323D0D">
        <w:tc>
          <w:tcPr>
            <w:tcW w:w="14946" w:type="dxa"/>
            <w:gridSpan w:val="23"/>
          </w:tcPr>
          <w:p w:rsidR="0087672E" w:rsidRPr="00DB2097" w:rsidRDefault="0087672E">
            <w:pPr>
              <w:pStyle w:val="ConsPlusNormal"/>
              <w:jc w:val="center"/>
              <w:outlineLvl w:val="2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4703E2" w:rsidRPr="00DB2097" w:rsidTr="00323D0D">
        <w:tc>
          <w:tcPr>
            <w:tcW w:w="3847" w:type="dxa"/>
            <w:gridSpan w:val="6"/>
            <w:vMerge w:val="restart"/>
          </w:tcPr>
          <w:p w:rsidR="004703E2" w:rsidRPr="004F2908" w:rsidRDefault="004703E2">
            <w:pPr>
              <w:pStyle w:val="ConsPlusNormal"/>
              <w:rPr>
                <w:rFonts w:asciiTheme="minorHAnsi" w:hAnsiTheme="minorHAnsi"/>
                <w:sz w:val="21"/>
                <w:szCs w:val="21"/>
              </w:rPr>
            </w:pPr>
            <w:r w:rsidRPr="004F2908">
              <w:rPr>
                <w:rFonts w:asciiTheme="minorHAnsi" w:hAnsiTheme="minorHAnsi"/>
                <w:sz w:val="21"/>
                <w:szCs w:val="21"/>
              </w:rPr>
              <w:t>24.1. О виде, назначении объекта социальной инфраструктуры.</w:t>
            </w:r>
          </w:p>
          <w:p w:rsidR="004703E2" w:rsidRPr="004F2908" w:rsidRDefault="004703E2">
            <w:pPr>
              <w:pStyle w:val="ConsPlusNormal"/>
              <w:rPr>
                <w:rFonts w:asciiTheme="minorHAnsi" w:hAnsiTheme="minorHAnsi"/>
                <w:sz w:val="21"/>
                <w:szCs w:val="21"/>
              </w:rPr>
            </w:pPr>
            <w:r w:rsidRPr="004F2908">
              <w:rPr>
                <w:rFonts w:asciiTheme="minorHAnsi" w:hAnsiTheme="minorHAnsi"/>
                <w:sz w:val="21"/>
                <w:szCs w:val="21"/>
              </w:rPr>
              <w:t xml:space="preserve">Об указанных в </w:t>
            </w:r>
            <w:hyperlink r:id="rId10" w:history="1">
              <w:r w:rsidRPr="004F2908">
                <w:rPr>
                  <w:rFonts w:asciiTheme="minorHAnsi" w:hAnsiTheme="minorHAnsi"/>
                  <w:color w:val="0000FF"/>
                  <w:sz w:val="21"/>
                  <w:szCs w:val="21"/>
                </w:rPr>
                <w:t>частях 3</w:t>
              </w:r>
            </w:hyperlink>
            <w:r w:rsidRPr="004F2908">
              <w:rPr>
                <w:rFonts w:asciiTheme="minorHAnsi" w:hAnsiTheme="minorHAnsi"/>
                <w:sz w:val="21"/>
                <w:szCs w:val="21"/>
              </w:rPr>
              <w:t xml:space="preserve"> и </w:t>
            </w:r>
            <w:hyperlink r:id="rId11" w:history="1">
              <w:r w:rsidRPr="004F2908">
                <w:rPr>
                  <w:rFonts w:asciiTheme="minorHAnsi" w:hAnsiTheme="minorHAnsi"/>
                  <w:color w:val="0000FF"/>
                  <w:sz w:val="21"/>
                  <w:szCs w:val="21"/>
                </w:rPr>
                <w:t>4 статьи 18.1</w:t>
              </w:r>
            </w:hyperlink>
            <w:r w:rsidRPr="004F2908">
              <w:rPr>
                <w:rFonts w:asciiTheme="minorHAnsi" w:hAnsiTheme="minorHAnsi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</w:t>
            </w:r>
            <w:r w:rsidRPr="004F2908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759" w:history="1">
              <w:r w:rsidRPr="004F2908">
                <w:rPr>
                  <w:rFonts w:asciiTheme="minorHAnsi" w:hAnsiTheme="minorHAnsi"/>
                  <w:color w:val="0000FF"/>
                  <w:sz w:val="21"/>
                  <w:szCs w:val="21"/>
                </w:rPr>
                <w:t>&lt;77&gt;</w:t>
              </w:r>
            </w:hyperlink>
            <w:r w:rsidRPr="004F2908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4703E2" w:rsidRPr="00DB2097" w:rsidRDefault="004703E2" w:rsidP="007723E0">
            <w:pPr>
              <w:pStyle w:val="ConsPlusNormal"/>
            </w:pPr>
            <w:r w:rsidRPr="004F2908">
              <w:rPr>
                <w:rFonts w:asciiTheme="minorHAnsi" w:hAnsiTheme="minorHAnsi"/>
                <w:sz w:val="21"/>
                <w:szCs w:val="21"/>
              </w:rPr>
              <w:t xml:space="preserve">О целях затрат застройщика из числа целей, указанных в </w:t>
            </w:r>
            <w:hyperlink r:id="rId12" w:history="1">
              <w:r w:rsidRPr="004F2908">
                <w:rPr>
                  <w:rFonts w:asciiTheme="minorHAnsi" w:hAnsiTheme="minorHAnsi"/>
                  <w:color w:val="0000FF"/>
                  <w:sz w:val="21"/>
                  <w:szCs w:val="21"/>
                </w:rPr>
                <w:t>пунктах 8</w:t>
              </w:r>
            </w:hyperlink>
            <w:r w:rsidRPr="004F2908">
              <w:rPr>
                <w:rFonts w:asciiTheme="minorHAnsi" w:hAnsiTheme="minorHAnsi"/>
                <w:sz w:val="21"/>
                <w:szCs w:val="21"/>
              </w:rPr>
              <w:t xml:space="preserve"> - </w:t>
            </w:r>
            <w:hyperlink r:id="rId13" w:history="1">
              <w:r w:rsidRPr="004F2908">
                <w:rPr>
                  <w:rFonts w:asciiTheme="minorHAnsi" w:hAnsiTheme="minorHAnsi"/>
                  <w:color w:val="0000FF"/>
                  <w:sz w:val="21"/>
                  <w:szCs w:val="21"/>
                </w:rPr>
                <w:t>10</w:t>
              </w:r>
            </w:hyperlink>
            <w:r w:rsidRPr="004F2908">
              <w:rPr>
                <w:rFonts w:asciiTheme="minorHAnsi" w:hAnsiTheme="minorHAnsi"/>
                <w:sz w:val="21"/>
                <w:szCs w:val="21"/>
              </w:rPr>
              <w:t xml:space="preserve"> и </w:t>
            </w:r>
            <w:hyperlink r:id="rId14" w:history="1">
              <w:r w:rsidRPr="004F2908">
                <w:rPr>
                  <w:rFonts w:asciiTheme="minorHAnsi" w:hAnsiTheme="minorHAnsi"/>
                  <w:color w:val="0000FF"/>
                  <w:sz w:val="21"/>
                  <w:szCs w:val="21"/>
                </w:rPr>
                <w:t>12 части 1 статьи 18</w:t>
              </w:r>
            </w:hyperlink>
            <w:r w:rsidRPr="004F2908">
              <w:rPr>
                <w:rFonts w:asciiTheme="minorHAnsi" w:hAnsiTheme="minorHAnsi"/>
                <w:sz w:val="21"/>
                <w:szCs w:val="21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>
              <w:r w:rsidRPr="004F2908">
                <w:rPr>
                  <w:rFonts w:asciiTheme="minorHAnsi" w:hAnsiTheme="minorHAnsi"/>
                  <w:color w:val="0000FF"/>
                  <w:sz w:val="21"/>
                  <w:szCs w:val="21"/>
                </w:rPr>
                <w:t>&lt;78&gt;</w:t>
              </w:r>
            </w:hyperlink>
          </w:p>
        </w:tc>
        <w:tc>
          <w:tcPr>
            <w:tcW w:w="964" w:type="dxa"/>
            <w:gridSpan w:val="3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75" w:name="P645"/>
            <w:bookmarkEnd w:id="75"/>
            <w:r w:rsidRPr="00DB2097">
              <w:rPr>
                <w:rFonts w:asciiTheme="minorHAnsi" w:hAnsiTheme="minorHAnsi"/>
                <w:szCs w:val="22"/>
              </w:rPr>
              <w:lastRenderedPageBreak/>
              <w:t>24.1.1</w:t>
            </w:r>
          </w:p>
        </w:tc>
        <w:tc>
          <w:tcPr>
            <w:tcW w:w="4178" w:type="dxa"/>
            <w:gridSpan w:val="8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&lt;69&gt;</w:t>
              </w:r>
            </w:hyperlink>
          </w:p>
        </w:tc>
        <w:tc>
          <w:tcPr>
            <w:tcW w:w="5957" w:type="dxa"/>
            <w:gridSpan w:val="6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нет</w:t>
            </w:r>
          </w:p>
        </w:tc>
      </w:tr>
      <w:tr w:rsidR="004703E2" w:rsidRPr="00DB2097" w:rsidTr="00323D0D">
        <w:tc>
          <w:tcPr>
            <w:tcW w:w="3847" w:type="dxa"/>
            <w:gridSpan w:val="6"/>
            <w:vMerge/>
          </w:tcPr>
          <w:p w:rsidR="004703E2" w:rsidRPr="00DB2097" w:rsidRDefault="004703E2" w:rsidP="004703E2"/>
        </w:tc>
        <w:tc>
          <w:tcPr>
            <w:tcW w:w="964" w:type="dxa"/>
            <w:gridSpan w:val="3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24.1.2</w:t>
            </w:r>
          </w:p>
        </w:tc>
        <w:tc>
          <w:tcPr>
            <w:tcW w:w="4178" w:type="dxa"/>
            <w:gridSpan w:val="8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 xml:space="preserve">Вид объекта социальной инфраструктуры </w:t>
            </w:r>
            <w:hyperlink w:anchor="P761" w:history="1">
              <w:r w:rsidRPr="00DB2097">
                <w:rPr>
                  <w:rFonts w:asciiTheme="minorHAnsi" w:hAnsiTheme="minorHAnsi"/>
                  <w:color w:val="0000FF"/>
                  <w:szCs w:val="22"/>
                </w:rPr>
                <w:t>&lt;79&gt;</w:t>
              </w:r>
            </w:hyperlink>
          </w:p>
        </w:tc>
        <w:tc>
          <w:tcPr>
            <w:tcW w:w="5957" w:type="dxa"/>
            <w:gridSpan w:val="6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lastRenderedPageBreak/>
              <w:t>____________</w:t>
            </w:r>
          </w:p>
        </w:tc>
      </w:tr>
      <w:tr w:rsidR="004703E2" w:rsidRPr="00DB2097" w:rsidTr="00323D0D">
        <w:tc>
          <w:tcPr>
            <w:tcW w:w="3847" w:type="dxa"/>
            <w:gridSpan w:val="6"/>
            <w:vMerge/>
          </w:tcPr>
          <w:p w:rsidR="004703E2" w:rsidRPr="00DB2097" w:rsidRDefault="004703E2" w:rsidP="004703E2"/>
        </w:tc>
        <w:tc>
          <w:tcPr>
            <w:tcW w:w="964" w:type="dxa"/>
            <w:gridSpan w:val="3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24.1.3</w:t>
            </w:r>
          </w:p>
        </w:tc>
        <w:tc>
          <w:tcPr>
            <w:tcW w:w="4178" w:type="dxa"/>
            <w:gridSpan w:val="8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Назначение объекта социальной инфраструктуры</w:t>
            </w:r>
          </w:p>
        </w:tc>
        <w:tc>
          <w:tcPr>
            <w:tcW w:w="5957" w:type="dxa"/>
            <w:gridSpan w:val="6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4703E2" w:rsidRPr="00DB2097" w:rsidTr="00323D0D">
        <w:tc>
          <w:tcPr>
            <w:tcW w:w="3847" w:type="dxa"/>
            <w:gridSpan w:val="6"/>
            <w:vMerge/>
          </w:tcPr>
          <w:p w:rsidR="004703E2" w:rsidRPr="00DB2097" w:rsidRDefault="004703E2" w:rsidP="004703E2"/>
        </w:tc>
        <w:tc>
          <w:tcPr>
            <w:tcW w:w="964" w:type="dxa"/>
            <w:gridSpan w:val="3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76" w:name="P651"/>
            <w:bookmarkEnd w:id="76"/>
            <w:r w:rsidRPr="00DB2097">
              <w:rPr>
                <w:rFonts w:asciiTheme="minorHAnsi" w:hAnsiTheme="minorHAnsi"/>
                <w:szCs w:val="22"/>
              </w:rPr>
              <w:t>24.1.4</w:t>
            </w:r>
          </w:p>
        </w:tc>
        <w:tc>
          <w:tcPr>
            <w:tcW w:w="4178" w:type="dxa"/>
            <w:gridSpan w:val="8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957" w:type="dxa"/>
            <w:gridSpan w:val="6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4703E2" w:rsidRPr="00DB2097" w:rsidTr="00323D0D">
        <w:tc>
          <w:tcPr>
            <w:tcW w:w="3847" w:type="dxa"/>
            <w:gridSpan w:val="6"/>
            <w:vMerge/>
          </w:tcPr>
          <w:p w:rsidR="004703E2" w:rsidRPr="00DB2097" w:rsidRDefault="004703E2" w:rsidP="004703E2"/>
        </w:tc>
        <w:tc>
          <w:tcPr>
            <w:tcW w:w="964" w:type="dxa"/>
            <w:gridSpan w:val="3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24.1.5</w:t>
            </w:r>
          </w:p>
        </w:tc>
        <w:tc>
          <w:tcPr>
            <w:tcW w:w="4178" w:type="dxa"/>
            <w:gridSpan w:val="8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957" w:type="dxa"/>
            <w:gridSpan w:val="6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4703E2" w:rsidRPr="00DB2097" w:rsidTr="00323D0D">
        <w:tc>
          <w:tcPr>
            <w:tcW w:w="3847" w:type="dxa"/>
            <w:gridSpan w:val="6"/>
            <w:vMerge/>
          </w:tcPr>
          <w:p w:rsidR="004703E2" w:rsidRPr="00DB2097" w:rsidRDefault="004703E2" w:rsidP="004703E2"/>
        </w:tc>
        <w:tc>
          <w:tcPr>
            <w:tcW w:w="964" w:type="dxa"/>
            <w:gridSpan w:val="3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24.1.6</w:t>
            </w:r>
          </w:p>
        </w:tc>
        <w:tc>
          <w:tcPr>
            <w:tcW w:w="4178" w:type="dxa"/>
            <w:gridSpan w:val="8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957" w:type="dxa"/>
            <w:gridSpan w:val="6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4703E2" w:rsidRPr="00DB2097" w:rsidTr="00323D0D">
        <w:tc>
          <w:tcPr>
            <w:tcW w:w="3847" w:type="dxa"/>
            <w:gridSpan w:val="6"/>
            <w:vMerge/>
          </w:tcPr>
          <w:p w:rsidR="004703E2" w:rsidRPr="00DB2097" w:rsidRDefault="004703E2" w:rsidP="004703E2"/>
        </w:tc>
        <w:tc>
          <w:tcPr>
            <w:tcW w:w="964" w:type="dxa"/>
            <w:gridSpan w:val="3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bookmarkStart w:id="77" w:name="P657"/>
            <w:bookmarkEnd w:id="77"/>
            <w:r w:rsidRPr="00DB2097">
              <w:rPr>
                <w:rFonts w:asciiTheme="minorHAnsi" w:hAnsiTheme="minorHAnsi"/>
                <w:szCs w:val="22"/>
              </w:rPr>
              <w:t>24.1.7</w:t>
            </w:r>
          </w:p>
        </w:tc>
        <w:tc>
          <w:tcPr>
            <w:tcW w:w="4178" w:type="dxa"/>
            <w:gridSpan w:val="8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957" w:type="dxa"/>
            <w:gridSpan w:val="6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____________</w:t>
            </w:r>
          </w:p>
        </w:tc>
      </w:tr>
      <w:tr w:rsidR="004703E2" w:rsidRPr="00DB2097" w:rsidTr="00323D0D">
        <w:tc>
          <w:tcPr>
            <w:tcW w:w="3847" w:type="dxa"/>
            <w:gridSpan w:val="6"/>
            <w:vMerge/>
          </w:tcPr>
          <w:p w:rsidR="004703E2" w:rsidRPr="00DB2097" w:rsidRDefault="004703E2" w:rsidP="004703E2"/>
        </w:tc>
        <w:tc>
          <w:tcPr>
            <w:tcW w:w="964" w:type="dxa"/>
            <w:gridSpan w:val="3"/>
            <w:vMerge w:val="restart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24.1.8</w:t>
            </w:r>
          </w:p>
        </w:tc>
        <w:tc>
          <w:tcPr>
            <w:tcW w:w="740" w:type="dxa"/>
          </w:tcPr>
          <w:p w:rsidR="004703E2" w:rsidRPr="00DB2097" w:rsidRDefault="004703E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N п/п</w:t>
            </w:r>
          </w:p>
        </w:tc>
        <w:tc>
          <w:tcPr>
            <w:tcW w:w="6418" w:type="dxa"/>
            <w:gridSpan w:val="10"/>
          </w:tcPr>
          <w:p w:rsidR="004703E2" w:rsidRPr="00DB2097" w:rsidRDefault="004703E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977" w:type="dxa"/>
            <w:gridSpan w:val="3"/>
          </w:tcPr>
          <w:p w:rsidR="004703E2" w:rsidRPr="00DB2097" w:rsidRDefault="004703E2" w:rsidP="00323D0D">
            <w:pPr>
              <w:pStyle w:val="ConsPlusNormal"/>
              <w:ind w:left="221" w:hanging="221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Планируемые затраты застройщика</w:t>
            </w:r>
          </w:p>
        </w:tc>
      </w:tr>
      <w:tr w:rsidR="004703E2" w:rsidRPr="00DB2097" w:rsidTr="004F2908">
        <w:trPr>
          <w:trHeight w:val="926"/>
        </w:trPr>
        <w:tc>
          <w:tcPr>
            <w:tcW w:w="3847" w:type="dxa"/>
            <w:gridSpan w:val="6"/>
            <w:vMerge/>
          </w:tcPr>
          <w:p w:rsidR="004703E2" w:rsidRPr="00DB2097" w:rsidRDefault="004703E2" w:rsidP="004703E2"/>
        </w:tc>
        <w:tc>
          <w:tcPr>
            <w:tcW w:w="964" w:type="dxa"/>
            <w:gridSpan w:val="3"/>
            <w:vMerge/>
          </w:tcPr>
          <w:p w:rsidR="004703E2" w:rsidRPr="00DB2097" w:rsidRDefault="004703E2"/>
        </w:tc>
        <w:tc>
          <w:tcPr>
            <w:tcW w:w="740" w:type="dxa"/>
          </w:tcPr>
          <w:p w:rsidR="004703E2" w:rsidRDefault="004703E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1</w:t>
            </w:r>
          </w:p>
          <w:p w:rsidR="004703E2" w:rsidRPr="00DB2097" w:rsidRDefault="004703E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</w:t>
            </w:r>
          </w:p>
        </w:tc>
        <w:tc>
          <w:tcPr>
            <w:tcW w:w="6418" w:type="dxa"/>
            <w:gridSpan w:val="10"/>
          </w:tcPr>
          <w:p w:rsidR="004703E2" w:rsidRDefault="004703E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2</w:t>
            </w:r>
          </w:p>
          <w:p w:rsidR="004703E2" w:rsidRPr="00DB2097" w:rsidRDefault="004703E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</w:t>
            </w:r>
          </w:p>
        </w:tc>
        <w:tc>
          <w:tcPr>
            <w:tcW w:w="2977" w:type="dxa"/>
            <w:gridSpan w:val="3"/>
          </w:tcPr>
          <w:p w:rsidR="004703E2" w:rsidRDefault="004703E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DB2097">
              <w:rPr>
                <w:rFonts w:asciiTheme="minorHAnsi" w:hAnsiTheme="minorHAnsi"/>
                <w:szCs w:val="22"/>
              </w:rPr>
              <w:t>3</w:t>
            </w:r>
          </w:p>
          <w:p w:rsidR="004703E2" w:rsidRDefault="004703E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</w:t>
            </w:r>
          </w:p>
          <w:p w:rsidR="004703E2" w:rsidRPr="00DB2097" w:rsidRDefault="004703E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F32E7A" w:rsidRDefault="00F32E7A">
      <w:pPr>
        <w:rPr>
          <w:rFonts w:eastAsia="Times New Roman" w:cs="Calibri"/>
          <w:lang w:eastAsia="ru-RU"/>
        </w:rPr>
      </w:pPr>
    </w:p>
    <w:p w:rsidR="004F2908" w:rsidRPr="00DB2097" w:rsidRDefault="004F2908">
      <w:pPr>
        <w:rPr>
          <w:rFonts w:eastAsia="Times New Roman" w:cs="Calibri"/>
          <w:lang w:eastAsia="ru-RU"/>
        </w:rPr>
      </w:pPr>
      <w:r>
        <w:rPr>
          <w:rFonts w:eastAsia="Times New Roman" w:cs="Calibri"/>
          <w:noProof/>
          <w:lang w:eastAsia="ru-RU"/>
        </w:rPr>
        <w:lastRenderedPageBreak/>
        <w:drawing>
          <wp:inline distT="0" distB="0" distL="0" distR="0">
            <wp:extent cx="9854219" cy="3912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219" cy="391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8" w:name="_GoBack"/>
      <w:bookmarkEnd w:id="78"/>
    </w:p>
    <w:sectPr w:rsidR="004F2908" w:rsidRPr="00DB2097" w:rsidSect="00DB2097">
      <w:footerReference w:type="default" r:id="rId16"/>
      <w:pgSz w:w="16838" w:h="11905" w:orient="landscape"/>
      <w:pgMar w:top="567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D2" w:rsidRDefault="00707FD2" w:rsidP="000C0CA7">
      <w:pPr>
        <w:spacing w:after="0" w:line="240" w:lineRule="auto"/>
      </w:pPr>
      <w:r>
        <w:separator/>
      </w:r>
    </w:p>
  </w:endnote>
  <w:endnote w:type="continuationSeparator" w:id="0">
    <w:p w:rsidR="00707FD2" w:rsidRDefault="00707FD2" w:rsidP="000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9070000" w:usb2="00000010" w:usb3="00000000" w:csb0="000A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998423"/>
      <w:docPartObj>
        <w:docPartGallery w:val="Page Numbers (Bottom of Page)"/>
        <w:docPartUnique/>
      </w:docPartObj>
    </w:sdtPr>
    <w:sdtContent>
      <w:p w:rsidR="004F2908" w:rsidRDefault="004F29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EFD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4F2908" w:rsidRDefault="004F2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D2" w:rsidRDefault="00707FD2" w:rsidP="000C0CA7">
      <w:pPr>
        <w:spacing w:after="0" w:line="240" w:lineRule="auto"/>
      </w:pPr>
      <w:r>
        <w:separator/>
      </w:r>
    </w:p>
  </w:footnote>
  <w:footnote w:type="continuationSeparator" w:id="0">
    <w:p w:rsidR="00707FD2" w:rsidRDefault="00707FD2" w:rsidP="000C0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CA7"/>
    <w:rsid w:val="000005EF"/>
    <w:rsid w:val="000077B7"/>
    <w:rsid w:val="00024F1B"/>
    <w:rsid w:val="000318BC"/>
    <w:rsid w:val="00042A82"/>
    <w:rsid w:val="0008749F"/>
    <w:rsid w:val="000B75C5"/>
    <w:rsid w:val="000C0CA7"/>
    <w:rsid w:val="000F5620"/>
    <w:rsid w:val="000F763E"/>
    <w:rsid w:val="00131943"/>
    <w:rsid w:val="00137C36"/>
    <w:rsid w:val="00147532"/>
    <w:rsid w:val="00157BBE"/>
    <w:rsid w:val="001666A0"/>
    <w:rsid w:val="00171C50"/>
    <w:rsid w:val="00192EFD"/>
    <w:rsid w:val="001C319D"/>
    <w:rsid w:val="001D2585"/>
    <w:rsid w:val="00223943"/>
    <w:rsid w:val="00263730"/>
    <w:rsid w:val="00282E55"/>
    <w:rsid w:val="00293251"/>
    <w:rsid w:val="002B6C04"/>
    <w:rsid w:val="002F2BE9"/>
    <w:rsid w:val="00323D0D"/>
    <w:rsid w:val="00337EFD"/>
    <w:rsid w:val="003B6AA5"/>
    <w:rsid w:val="003C18F4"/>
    <w:rsid w:val="003E0FAB"/>
    <w:rsid w:val="003F1937"/>
    <w:rsid w:val="00456C7B"/>
    <w:rsid w:val="00466E42"/>
    <w:rsid w:val="004703E2"/>
    <w:rsid w:val="004C7466"/>
    <w:rsid w:val="004F2908"/>
    <w:rsid w:val="004F3F2D"/>
    <w:rsid w:val="004F5CCE"/>
    <w:rsid w:val="00522BB0"/>
    <w:rsid w:val="00537768"/>
    <w:rsid w:val="005D2F8D"/>
    <w:rsid w:val="00626A1D"/>
    <w:rsid w:val="00644FC2"/>
    <w:rsid w:val="0068734E"/>
    <w:rsid w:val="006B23D8"/>
    <w:rsid w:val="006B23E0"/>
    <w:rsid w:val="00707FD2"/>
    <w:rsid w:val="00766684"/>
    <w:rsid w:val="007723E0"/>
    <w:rsid w:val="00781AFA"/>
    <w:rsid w:val="00791BFE"/>
    <w:rsid w:val="0079304B"/>
    <w:rsid w:val="007B377E"/>
    <w:rsid w:val="007C7C72"/>
    <w:rsid w:val="007D66FE"/>
    <w:rsid w:val="007F5913"/>
    <w:rsid w:val="0083288F"/>
    <w:rsid w:val="0084103F"/>
    <w:rsid w:val="00875860"/>
    <w:rsid w:val="0087672E"/>
    <w:rsid w:val="0087682F"/>
    <w:rsid w:val="00890D19"/>
    <w:rsid w:val="008F0B0B"/>
    <w:rsid w:val="0093558D"/>
    <w:rsid w:val="0095260C"/>
    <w:rsid w:val="009B63FA"/>
    <w:rsid w:val="009D3467"/>
    <w:rsid w:val="009D47F7"/>
    <w:rsid w:val="009D739A"/>
    <w:rsid w:val="009F56AA"/>
    <w:rsid w:val="009F7E93"/>
    <w:rsid w:val="00A03845"/>
    <w:rsid w:val="00A210E6"/>
    <w:rsid w:val="00A33FDC"/>
    <w:rsid w:val="00A92677"/>
    <w:rsid w:val="00AA0557"/>
    <w:rsid w:val="00AA4A75"/>
    <w:rsid w:val="00AD466E"/>
    <w:rsid w:val="00AD7FC3"/>
    <w:rsid w:val="00AE7808"/>
    <w:rsid w:val="00B13C2F"/>
    <w:rsid w:val="00B40816"/>
    <w:rsid w:val="00B40C70"/>
    <w:rsid w:val="00B42D84"/>
    <w:rsid w:val="00B54822"/>
    <w:rsid w:val="00BE7334"/>
    <w:rsid w:val="00BF4D65"/>
    <w:rsid w:val="00C0371D"/>
    <w:rsid w:val="00C36C26"/>
    <w:rsid w:val="00C75E67"/>
    <w:rsid w:val="00C86909"/>
    <w:rsid w:val="00C9213E"/>
    <w:rsid w:val="00C96589"/>
    <w:rsid w:val="00CC48D4"/>
    <w:rsid w:val="00CE4752"/>
    <w:rsid w:val="00CE6818"/>
    <w:rsid w:val="00DA3D7C"/>
    <w:rsid w:val="00DB2097"/>
    <w:rsid w:val="00DC3E8F"/>
    <w:rsid w:val="00E035E8"/>
    <w:rsid w:val="00E048A2"/>
    <w:rsid w:val="00E059E0"/>
    <w:rsid w:val="00E11F23"/>
    <w:rsid w:val="00E14B3E"/>
    <w:rsid w:val="00E219CB"/>
    <w:rsid w:val="00E239A5"/>
    <w:rsid w:val="00E2669A"/>
    <w:rsid w:val="00E40B1C"/>
    <w:rsid w:val="00E53A08"/>
    <w:rsid w:val="00E70470"/>
    <w:rsid w:val="00E719D5"/>
    <w:rsid w:val="00EA0EAB"/>
    <w:rsid w:val="00EE68B6"/>
    <w:rsid w:val="00F266AD"/>
    <w:rsid w:val="00F32E7A"/>
    <w:rsid w:val="00F679A5"/>
    <w:rsid w:val="00F95163"/>
    <w:rsid w:val="00FF064E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CA7"/>
  </w:style>
  <w:style w:type="paragraph" w:styleId="a5">
    <w:name w:val="footer"/>
    <w:basedOn w:val="a"/>
    <w:link w:val="a6"/>
    <w:uiPriority w:val="99"/>
    <w:unhideWhenUsed/>
    <w:rsid w:val="000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CA7"/>
  </w:style>
  <w:style w:type="paragraph" w:customStyle="1" w:styleId="ConsPlusNormal">
    <w:name w:val="ConsPlusNormal"/>
    <w:rsid w:val="000C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AE7808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84103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7300FD4D42943C2B74B8DCB7F0868FE8277D7A321B86E496BB2AD53667489F13CDD280D06bBN" TargetMode="External"/><Relationship Id="rId13" Type="http://schemas.openxmlformats.org/officeDocument/2006/relationships/hyperlink" Target="consultantplus://offline/ref=E097300FD4D42943C2B74B8DCB7F0868FE8277D7A321B86E496BB2AD53667489F13CDD2B0906bB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lgaberegnn.ru/" TargetMode="External"/><Relationship Id="rId12" Type="http://schemas.openxmlformats.org/officeDocument/2006/relationships/hyperlink" Target="consultantplus://offline/ref=E097300FD4D42943C2B74B8DCB7F0868FE8277D7A321B86E496BB2AD53667489F13CDD2B0906b9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97300FD4D42943C2B74B8DCB7F0868FE8277D7A321B86E496BB2AD53667489F13CDD2B0806b5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E097300FD4D42943C2B74B8DCB7F0868FE8277D7A321B86E496BB2AD53667489F13CDD2B0806b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7300FD4D42943C2B74B8DCB7F0868FE8277D7A321B86E496BB2AD53667489F13CDD280606b9N" TargetMode="External"/><Relationship Id="rId14" Type="http://schemas.openxmlformats.org/officeDocument/2006/relationships/hyperlink" Target="consultantplus://offline/ref=E097300FD4D42943C2B74B8DCB7F0868FE8277D7A321B86E496BB2AD53667489F13CDD2B0906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11800</Words>
  <Characters>67263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checheninauv</dc:creator>
  <cp:lastModifiedBy>WorkStation</cp:lastModifiedBy>
  <cp:revision>2</cp:revision>
  <cp:lastPrinted>2017-08-25T14:07:00Z</cp:lastPrinted>
  <dcterms:created xsi:type="dcterms:W3CDTF">2017-08-25T14:24:00Z</dcterms:created>
  <dcterms:modified xsi:type="dcterms:W3CDTF">2017-08-25T14:24:00Z</dcterms:modified>
</cp:coreProperties>
</file>